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EF2050" w:rsidRDefault="005D4726" w:rsidP="008E2C0C">
      <w:pPr>
        <w:tabs>
          <w:tab w:val="left" w:pos="5954"/>
        </w:tabs>
        <w:suppressAutoHyphens/>
        <w:spacing w:line="100" w:lineRule="atLeast"/>
        <w:jc w:val="both"/>
        <w:rPr>
          <w:rFonts w:eastAsia="Arial Unicode MS" w:cs="Times New Roman"/>
          <w:b/>
          <w:color w:val="000000"/>
          <w:kern w:val="1"/>
          <w:szCs w:val="24"/>
          <w:lang w:val="sr-Cyrl-CS" w:eastAsia="ar-SA"/>
        </w:rPr>
      </w:pPr>
      <w:r w:rsidRPr="00BF2DF3">
        <w:rPr>
          <w:rFonts w:eastAsia="Arial Unicode MS" w:cs="Times New Roman"/>
          <w:b/>
          <w:color w:val="000000"/>
          <w:kern w:val="1"/>
          <w:szCs w:val="24"/>
          <w:lang w:val="sr-Cyrl-CS" w:eastAsia="ar-SA"/>
        </w:rPr>
        <w:t>Партија 1:</w:t>
      </w:r>
      <w:r>
        <w:rPr>
          <w:rFonts w:eastAsia="Arial Unicode MS" w:cs="Times New Roman"/>
          <w:b/>
          <w:color w:val="000000"/>
          <w:kern w:val="1"/>
          <w:szCs w:val="24"/>
          <w:lang w:val="sr-Cyrl-CS" w:eastAsia="ar-SA"/>
        </w:rPr>
        <w:t xml:space="preserve"> Одржавање и сервисирање моторних возила за Београд</w:t>
      </w:r>
    </w:p>
    <w:p w:rsidR="005D4726" w:rsidRPr="008E2C0C" w:rsidRDefault="005D4726" w:rsidP="008E2C0C">
      <w:pPr>
        <w:tabs>
          <w:tab w:val="left" w:pos="5954"/>
        </w:tabs>
        <w:suppressAutoHyphens/>
        <w:spacing w:line="100" w:lineRule="atLeast"/>
        <w:jc w:val="both"/>
        <w:rPr>
          <w:rFonts w:eastAsia="Arial Unicode MS" w:cs="Times New Roman"/>
          <w:color w:val="000000"/>
          <w:kern w:val="1"/>
          <w:szCs w:val="24"/>
          <w:lang w:val="sr-Cyrl-CS" w:eastAsia="ar-SA"/>
        </w:rPr>
      </w:pPr>
    </w:p>
    <w:p w:rsidR="005D4726" w:rsidRPr="00954B37" w:rsidRDefault="005D4726" w:rsidP="005D4726">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5D4726" w:rsidRDefault="005D4726" w:rsidP="00F56D27">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5D4726" w:rsidRDefault="005D4726" w:rsidP="00F56D27">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5D4726" w:rsidRDefault="005D4726" w:rsidP="00F56D27">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28.500.000,00 динара без ПДВ-а.</w:t>
      </w:r>
    </w:p>
    <w:p w:rsidR="00BF2DF3" w:rsidRPr="00BF2DF3" w:rsidRDefault="005D4726" w:rsidP="005D4726">
      <w:pPr>
        <w:suppressAutoHyphens/>
        <w:spacing w:before="120" w:after="120" w:line="20" w:lineRule="atLeast"/>
        <w:jc w:val="both"/>
        <w:rPr>
          <w:rFonts w:eastAsia="Arial Unicode MS" w:cs="Times New Roman"/>
          <w:b/>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r w:rsidRPr="00BF2DF3">
        <w:rPr>
          <w:rFonts w:eastAsia="Arial Unicode MS" w:cs="Times New Roman"/>
          <w:b/>
          <w:color w:val="000000"/>
          <w:kern w:val="1"/>
          <w:szCs w:val="24"/>
          <w:lang w:val="sr-Cyrl-CS" w:eastAsia="ar-SA"/>
        </w:rPr>
        <w:t xml:space="preserve"> </w:t>
      </w:r>
    </w:p>
    <w:tbl>
      <w:tblPr>
        <w:tblW w:w="10485" w:type="dxa"/>
        <w:jc w:val="center"/>
        <w:tblLook w:val="04A0" w:firstRow="1" w:lastRow="0" w:firstColumn="1" w:lastColumn="0" w:noHBand="0" w:noVBand="1"/>
      </w:tblPr>
      <w:tblGrid>
        <w:gridCol w:w="651"/>
        <w:gridCol w:w="2605"/>
        <w:gridCol w:w="2710"/>
        <w:gridCol w:w="2977"/>
        <w:gridCol w:w="1542"/>
      </w:tblGrid>
      <w:tr w:rsidR="00BF2DF3" w:rsidRPr="00BF2DF3" w:rsidTr="009370DA">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000000" w:fill="FFFF00"/>
            <w:vAlign w:val="center"/>
          </w:tcPr>
          <w:p w:rsidR="00BF2DF3" w:rsidRPr="00BF2DF3" w:rsidRDefault="00BF2DF3" w:rsidP="00BF2DF3">
            <w:pPr>
              <w:jc w:val="center"/>
              <w:rPr>
                <w:rFonts w:eastAsia="Times New Roman" w:cs="Times New Roman"/>
                <w:b/>
                <w:bCs/>
                <w:color w:val="000000"/>
                <w:szCs w:val="24"/>
                <w:lang w:val="en-US"/>
              </w:rPr>
            </w:pPr>
            <w:r w:rsidRPr="00BF2DF3">
              <w:rPr>
                <w:rFonts w:eastAsia="Times New Roman" w:cs="Times New Roman"/>
                <w:b/>
                <w:bCs/>
                <w:color w:val="000000"/>
                <w:szCs w:val="24"/>
                <w:lang w:val="en-US"/>
              </w:rPr>
              <w:t>Ред.</w:t>
            </w:r>
            <w:r w:rsidRPr="00BF2DF3">
              <w:rPr>
                <w:rFonts w:eastAsia="Times New Roman" w:cs="Times New Roman"/>
                <w:b/>
                <w:bCs/>
                <w:color w:val="000000"/>
                <w:szCs w:val="24"/>
                <w:lang w:val="en-US"/>
              </w:rPr>
              <w:br/>
              <w:t>бр.</w:t>
            </w:r>
          </w:p>
        </w:tc>
        <w:tc>
          <w:tcPr>
            <w:tcW w:w="2605" w:type="dxa"/>
            <w:tcBorders>
              <w:top w:val="single" w:sz="4" w:space="0" w:color="auto"/>
              <w:left w:val="nil"/>
              <w:bottom w:val="single" w:sz="4" w:space="0" w:color="auto"/>
              <w:right w:val="single" w:sz="4" w:space="0" w:color="auto"/>
            </w:tcBorders>
            <w:shd w:val="clear" w:color="000000" w:fill="FFFF00"/>
            <w:vAlign w:val="center"/>
          </w:tcPr>
          <w:p w:rsidR="00BF2DF3" w:rsidRPr="00BF2DF3" w:rsidRDefault="00BF2DF3" w:rsidP="00BF2DF3">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710" w:type="dxa"/>
            <w:tcBorders>
              <w:top w:val="single" w:sz="4" w:space="0" w:color="auto"/>
              <w:left w:val="nil"/>
              <w:bottom w:val="single" w:sz="4" w:space="0" w:color="auto"/>
              <w:right w:val="single" w:sz="4" w:space="0" w:color="auto"/>
            </w:tcBorders>
            <w:shd w:val="clear" w:color="000000" w:fill="FFFF00"/>
            <w:noWrap/>
            <w:vAlign w:val="center"/>
          </w:tcPr>
          <w:p w:rsidR="00BF2DF3" w:rsidRPr="00BF2DF3" w:rsidRDefault="00BF2DF3" w:rsidP="00BF2DF3">
            <w:pPr>
              <w:jc w:val="center"/>
              <w:rPr>
                <w:rFonts w:eastAsia="Times New Roman" w:cs="Times New Roman"/>
                <w:b/>
                <w:bCs/>
                <w:color w:val="000000"/>
                <w:szCs w:val="24"/>
                <w:lang w:val="en-US"/>
              </w:rPr>
            </w:pPr>
            <w:r w:rsidRPr="00BF2DF3">
              <w:rPr>
                <w:rFonts w:eastAsia="Times New Roman" w:cs="Times New Roman"/>
                <w:b/>
                <w:bCs/>
                <w:color w:val="000000"/>
                <w:szCs w:val="24"/>
                <w:lang w:val="en-US"/>
              </w:rPr>
              <w:t>Број шасије</w:t>
            </w:r>
          </w:p>
        </w:tc>
        <w:tc>
          <w:tcPr>
            <w:tcW w:w="2977" w:type="dxa"/>
            <w:tcBorders>
              <w:top w:val="single" w:sz="4" w:space="0" w:color="auto"/>
              <w:left w:val="nil"/>
              <w:bottom w:val="single" w:sz="4" w:space="0" w:color="auto"/>
              <w:right w:val="single" w:sz="4" w:space="0" w:color="auto"/>
            </w:tcBorders>
            <w:shd w:val="clear" w:color="000000" w:fill="FFFF00"/>
            <w:noWrap/>
            <w:vAlign w:val="center"/>
          </w:tcPr>
          <w:p w:rsidR="00BF2DF3" w:rsidRPr="00BF2DF3" w:rsidRDefault="00BF2DF3" w:rsidP="00BF2DF3">
            <w:pPr>
              <w:jc w:val="center"/>
              <w:rPr>
                <w:rFonts w:eastAsia="Times New Roman" w:cs="Times New Roman"/>
                <w:b/>
                <w:bCs/>
                <w:color w:val="000000"/>
                <w:szCs w:val="24"/>
                <w:lang w:val="en-US"/>
              </w:rPr>
            </w:pPr>
            <w:r w:rsidRPr="00BF2DF3">
              <w:rPr>
                <w:rFonts w:eastAsia="Times New Roman" w:cs="Times New Roman"/>
                <w:b/>
                <w:bCs/>
                <w:color w:val="000000"/>
                <w:szCs w:val="24"/>
                <w:lang w:val="en-US"/>
              </w:rPr>
              <w:t>Број мотора</w:t>
            </w:r>
          </w:p>
        </w:tc>
        <w:tc>
          <w:tcPr>
            <w:tcW w:w="1542" w:type="dxa"/>
            <w:tcBorders>
              <w:top w:val="single" w:sz="4" w:space="0" w:color="auto"/>
              <w:left w:val="nil"/>
              <w:bottom w:val="single" w:sz="4" w:space="0" w:color="auto"/>
              <w:right w:val="single" w:sz="4" w:space="0" w:color="auto"/>
            </w:tcBorders>
            <w:shd w:val="clear" w:color="000000" w:fill="FFFF00"/>
            <w:vAlign w:val="center"/>
          </w:tcPr>
          <w:p w:rsidR="00BF2DF3" w:rsidRPr="00BF2DF3" w:rsidRDefault="00BF2DF3" w:rsidP="00BF2DF3">
            <w:pPr>
              <w:jc w:val="center"/>
              <w:rPr>
                <w:rFonts w:eastAsia="Times New Roman" w:cs="Times New Roman"/>
                <w:b/>
                <w:bCs/>
                <w:color w:val="000000"/>
                <w:szCs w:val="24"/>
                <w:lang w:val="en-US"/>
              </w:rPr>
            </w:pPr>
            <w:r w:rsidRPr="00BF2DF3">
              <w:rPr>
                <w:rFonts w:eastAsia="Times New Roman" w:cs="Times New Roman"/>
                <w:b/>
                <w:bCs/>
                <w:color w:val="000000"/>
                <w:szCs w:val="24"/>
                <w:lang w:val="en-US"/>
              </w:rPr>
              <w:t xml:space="preserve">Година </w:t>
            </w:r>
            <w:r w:rsidRPr="00BF2DF3">
              <w:rPr>
                <w:rFonts w:eastAsia="Times New Roman" w:cs="Times New Roman"/>
                <w:b/>
                <w:bCs/>
                <w:color w:val="000000"/>
                <w:szCs w:val="24"/>
                <w:lang w:val="en-US"/>
              </w:rPr>
              <w:br/>
              <w:t>производње</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BF2DF3" w:rsidP="00DD3435">
            <w:pPr>
              <w:jc w:val="center"/>
              <w:rPr>
                <w:rFonts w:eastAsia="Times New Roman" w:cs="Times New Roman"/>
                <w:color w:val="000000"/>
                <w:szCs w:val="24"/>
                <w:lang w:val="en-US"/>
              </w:rPr>
            </w:pPr>
            <w:r w:rsidRPr="00BF2DF3">
              <w:rPr>
                <w:rFonts w:eastAsia="Times New Roman" w:cs="Times New Roman"/>
                <w:color w:val="000000"/>
                <w:szCs w:val="24"/>
                <w:lang w:val="en-US"/>
              </w:rPr>
              <w:t>1</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Opel astra CDTI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WOLOAHL3582180141</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Z17DTR1800950</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2008</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BF2DF3" w:rsidP="00DD3435">
            <w:pPr>
              <w:jc w:val="center"/>
              <w:rPr>
                <w:rFonts w:eastAsia="Times New Roman" w:cs="Times New Roman"/>
                <w:color w:val="000000"/>
                <w:szCs w:val="24"/>
                <w:lang w:val="en-US"/>
              </w:rPr>
            </w:pPr>
            <w:r w:rsidRPr="00BF2DF3">
              <w:rPr>
                <w:rFonts w:eastAsia="Times New Roman" w:cs="Times New Roman"/>
                <w:color w:val="000000"/>
                <w:szCs w:val="24"/>
                <w:lang w:val="en-US"/>
              </w:rPr>
              <w:t>2</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Opel combo 1.7 D</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WOLOSBF25X3036983</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519087</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1999</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sr-Cyrl-RS"/>
              </w:rPr>
            </w:pPr>
            <w:r>
              <w:rPr>
                <w:rFonts w:eastAsia="Times New Roman" w:cs="Times New Roman"/>
                <w:color w:val="000000"/>
                <w:szCs w:val="24"/>
                <w:lang w:val="sr-Cyrl-RS"/>
              </w:rPr>
              <w:t>3</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Ford tranzit 1.9</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WFOSXXBDFS6R59280</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P8FA6R59280</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2006</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BF2DF3" w:rsidP="00DD3435">
            <w:pPr>
              <w:jc w:val="center"/>
              <w:rPr>
                <w:rFonts w:eastAsia="Times New Roman" w:cs="Times New Roman"/>
                <w:color w:val="000000"/>
                <w:szCs w:val="24"/>
                <w:lang w:val="en-US"/>
              </w:rPr>
            </w:pPr>
            <w:r w:rsidRPr="00BF2DF3">
              <w:rPr>
                <w:rFonts w:eastAsia="Times New Roman" w:cs="Times New Roman"/>
                <w:color w:val="000000"/>
                <w:szCs w:val="24"/>
                <w:lang w:val="en-US"/>
              </w:rPr>
              <w:t>4</w:t>
            </w:r>
          </w:p>
        </w:tc>
        <w:tc>
          <w:tcPr>
            <w:tcW w:w="260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A227E1">
            <w:pPr>
              <w:rPr>
                <w:rFonts w:eastAsia="Times New Roman" w:cs="Times New Roman"/>
                <w:color w:val="000000"/>
                <w:szCs w:val="24"/>
                <w:lang w:eastAsia="sr-Latn-RS"/>
              </w:rPr>
            </w:pPr>
            <w:r w:rsidRPr="00BF2DF3">
              <w:rPr>
                <w:rFonts w:eastAsia="Arial Unicode MS" w:cs="Times New Roman"/>
                <w:color w:val="000000"/>
                <w:kern w:val="1"/>
                <w:szCs w:val="24"/>
                <w:lang w:eastAsia="ar-SA"/>
              </w:rPr>
              <w:t>Fiat scudo</w:t>
            </w:r>
          </w:p>
        </w:tc>
        <w:tc>
          <w:tcPr>
            <w:tcW w:w="2710" w:type="dxa"/>
            <w:tcBorders>
              <w:top w:val="single" w:sz="4" w:space="0" w:color="auto"/>
              <w:left w:val="nil"/>
              <w:bottom w:val="single" w:sz="4" w:space="0" w:color="auto"/>
              <w:right w:val="single" w:sz="4" w:space="0" w:color="auto"/>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ZFA27000064331457</w:t>
            </w:r>
          </w:p>
        </w:tc>
        <w:tc>
          <w:tcPr>
            <w:tcW w:w="2977" w:type="dxa"/>
            <w:tcBorders>
              <w:top w:val="nil"/>
              <w:left w:val="single" w:sz="4" w:space="0" w:color="auto"/>
              <w:bottom w:val="nil"/>
              <w:right w:val="nil"/>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PSARH0210DYZG4056104</w:t>
            </w:r>
          </w:p>
        </w:tc>
        <w:tc>
          <w:tcPr>
            <w:tcW w:w="154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BF2DF3">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2013</w:t>
            </w:r>
          </w:p>
        </w:tc>
      </w:tr>
      <w:tr w:rsidR="00BF2DF3" w:rsidRPr="00BF2DF3" w:rsidTr="009370DA">
        <w:trPr>
          <w:trHeight w:val="32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5</w:t>
            </w:r>
          </w:p>
        </w:tc>
        <w:tc>
          <w:tcPr>
            <w:tcW w:w="260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A227E1">
            <w:pPr>
              <w:rPr>
                <w:rFonts w:eastAsia="Times New Roman" w:cs="Times New Roman"/>
                <w:color w:val="000000"/>
                <w:szCs w:val="24"/>
                <w:lang w:eastAsia="sr-Latn-RS"/>
              </w:rPr>
            </w:pPr>
            <w:r w:rsidRPr="00BF2DF3">
              <w:rPr>
                <w:rFonts w:eastAsia="Arial Unicode MS" w:cs="Times New Roman"/>
                <w:color w:val="000000"/>
                <w:kern w:val="1"/>
                <w:szCs w:val="24"/>
                <w:lang w:eastAsia="ar-SA"/>
              </w:rPr>
              <w:t>Fiat doblo</w:t>
            </w:r>
          </w:p>
        </w:tc>
        <w:tc>
          <w:tcPr>
            <w:tcW w:w="2710" w:type="dxa"/>
            <w:tcBorders>
              <w:top w:val="single" w:sz="4" w:space="0" w:color="auto"/>
              <w:left w:val="nil"/>
              <w:bottom w:val="single" w:sz="4" w:space="0" w:color="auto"/>
              <w:right w:val="single" w:sz="4" w:space="0" w:color="auto"/>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ZFA26300009256597</w:t>
            </w:r>
          </w:p>
        </w:tc>
        <w:tc>
          <w:tcPr>
            <w:tcW w:w="2977" w:type="dxa"/>
            <w:tcBorders>
              <w:top w:val="single" w:sz="4" w:space="0" w:color="auto"/>
              <w:left w:val="single" w:sz="4" w:space="0" w:color="auto"/>
              <w:bottom w:val="single" w:sz="4" w:space="0" w:color="auto"/>
              <w:right w:val="nil"/>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263A20005033834</w:t>
            </w:r>
          </w:p>
        </w:tc>
        <w:tc>
          <w:tcPr>
            <w:tcW w:w="154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BF2DF3">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2013</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6</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Yugo skala 55 poli</w:t>
            </w:r>
          </w:p>
        </w:tc>
        <w:tc>
          <w:tcPr>
            <w:tcW w:w="2710" w:type="dxa"/>
            <w:tcBorders>
              <w:top w:val="single" w:sz="4" w:space="0" w:color="auto"/>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VX1128A0001301822</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128A0641584628</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2003</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7</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Yugo florida 1.3 pik-ap</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VX113A0000051071</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160A10001398899</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2002</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8</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VF3YBSMFB12102706</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10TRJ44H030525721</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9</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VF3YCAMFC12039372</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PSA4HV10TRJ10493952</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10</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VF3YEBMFC12044704</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PSA4HU10TRJ70483967</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11</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VF3YDBMFC12067163</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PSA4HU10TRJ40505437</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12</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VF3YBSMFB12106737</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10TRJ44H030527589</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13</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VF3YBSMFB12102472</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10TRJ44H030518878</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r w:rsidR="00BF2DF3" w:rsidRPr="00BF2DF3" w:rsidTr="009370DA">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2DF3" w:rsidRPr="00DD3435" w:rsidRDefault="00DD3435" w:rsidP="00DD3435">
            <w:pPr>
              <w:jc w:val="center"/>
              <w:rPr>
                <w:rFonts w:eastAsia="Times New Roman" w:cs="Times New Roman"/>
                <w:color w:val="000000"/>
                <w:szCs w:val="24"/>
              </w:rPr>
            </w:pPr>
            <w:r>
              <w:rPr>
                <w:rFonts w:eastAsia="Times New Roman" w:cs="Times New Roman"/>
                <w:color w:val="000000"/>
                <w:szCs w:val="24"/>
              </w:rPr>
              <w:t>14</w:t>
            </w:r>
          </w:p>
        </w:tc>
        <w:tc>
          <w:tcPr>
            <w:tcW w:w="2605"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A227E1">
            <w:pPr>
              <w:rPr>
                <w:rFonts w:eastAsia="Times New Roman" w:cs="Times New Roman"/>
                <w:color w:val="000000"/>
                <w:szCs w:val="24"/>
                <w:lang w:eastAsia="sr-Latn-RS"/>
              </w:rPr>
            </w:pPr>
            <w:r w:rsidRPr="00BF2DF3">
              <w:rPr>
                <w:rFonts w:eastAsia="Arial Unicode MS" w:cs="Times New Roman"/>
                <w:color w:val="000000"/>
                <w:kern w:val="1"/>
                <w:szCs w:val="24"/>
                <w:lang w:eastAsia="ar-SA"/>
              </w:rPr>
              <w:t>Mercedes 308 cdi</w:t>
            </w:r>
          </w:p>
        </w:tc>
        <w:tc>
          <w:tcPr>
            <w:tcW w:w="271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WDB9036621R711200</w:t>
            </w:r>
          </w:p>
        </w:tc>
        <w:tc>
          <w:tcPr>
            <w:tcW w:w="2977"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A227E1">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61198440088868</w:t>
            </w:r>
          </w:p>
        </w:tc>
        <w:tc>
          <w:tcPr>
            <w:tcW w:w="154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BF2DF3" w:rsidRPr="00BF2DF3" w:rsidRDefault="00BF2DF3" w:rsidP="00BF2DF3">
            <w:pPr>
              <w:jc w:val="center"/>
              <w:rPr>
                <w:rFonts w:eastAsia="Times New Roman" w:cs="Times New Roman"/>
                <w:color w:val="000000"/>
                <w:szCs w:val="24"/>
                <w:lang w:eastAsia="sr-Latn-RS"/>
              </w:rPr>
            </w:pPr>
            <w:r w:rsidRPr="00BF2DF3">
              <w:rPr>
                <w:rFonts w:eastAsia="Arial Unicode MS" w:cs="Times New Roman"/>
                <w:color w:val="000000"/>
                <w:kern w:val="1"/>
                <w:szCs w:val="24"/>
                <w:lang w:eastAsia="ar-SA"/>
              </w:rPr>
              <w:t>2004</w:t>
            </w:r>
          </w:p>
        </w:tc>
      </w:tr>
      <w:tr w:rsidR="008F3924"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DD3435" w:rsidRDefault="00DD3435" w:rsidP="00DD3435">
            <w:pPr>
              <w:jc w:val="center"/>
              <w:rPr>
                <w:rFonts w:eastAsia="Times New Roman" w:cs="Times New Roman"/>
                <w:color w:val="000000"/>
                <w:szCs w:val="24"/>
              </w:rPr>
            </w:pPr>
            <w:r>
              <w:rPr>
                <w:rFonts w:eastAsia="Times New Roman" w:cs="Times New Roman"/>
                <w:color w:val="000000"/>
                <w:szCs w:val="24"/>
              </w:rPr>
              <w:t>15</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ФАП - Mercedes 1213</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36700514322746</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36791050455323</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1977</w:t>
            </w:r>
          </w:p>
        </w:tc>
      </w:tr>
      <w:tr w:rsidR="008F3924"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16</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ФАП - Mercedes 1213</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367005131181128</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OM36791010010998</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1998</w:t>
            </w:r>
          </w:p>
        </w:tc>
      </w:tr>
      <w:tr w:rsidR="008F3924"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17</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ФАП - Mercedes 1628</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WDB62041715112472</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422900000481850</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1985</w:t>
            </w:r>
          </w:p>
        </w:tc>
      </w:tr>
      <w:tr w:rsidR="008F3924" w:rsidRPr="00BF2DF3" w:rsidTr="009370DA">
        <w:trPr>
          <w:trHeight w:val="315"/>
          <w:jc w:val="center"/>
        </w:trPr>
        <w:tc>
          <w:tcPr>
            <w:tcW w:w="651" w:type="dxa"/>
            <w:tcBorders>
              <w:top w:val="nil"/>
              <w:left w:val="single" w:sz="4" w:space="0" w:color="auto"/>
              <w:bottom w:val="single" w:sz="4" w:space="0" w:color="auto"/>
              <w:right w:val="single" w:sz="4" w:space="0" w:color="auto"/>
            </w:tcBorders>
            <w:shd w:val="clear" w:color="auto" w:fill="auto"/>
            <w:noWrap/>
            <w:vAlign w:val="center"/>
          </w:tcPr>
          <w:p w:rsidR="00BF2DF3" w:rsidRPr="00BF2DF3" w:rsidRDefault="00DD3435" w:rsidP="00DD3435">
            <w:pPr>
              <w:jc w:val="center"/>
              <w:rPr>
                <w:rFonts w:eastAsia="Times New Roman" w:cs="Times New Roman"/>
                <w:color w:val="000000"/>
                <w:szCs w:val="24"/>
                <w:lang w:val="en-US"/>
              </w:rPr>
            </w:pPr>
            <w:r>
              <w:rPr>
                <w:rFonts w:eastAsia="Times New Roman" w:cs="Times New Roman"/>
                <w:color w:val="000000"/>
                <w:szCs w:val="24"/>
                <w:lang w:val="en-US"/>
              </w:rPr>
              <w:t>18</w:t>
            </w:r>
          </w:p>
        </w:tc>
        <w:tc>
          <w:tcPr>
            <w:tcW w:w="2605"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rPr>
                <w:rFonts w:eastAsia="Times New Roman" w:cs="Times New Roman"/>
                <w:color w:val="000000"/>
                <w:szCs w:val="24"/>
                <w:lang w:val="en-US"/>
              </w:rPr>
            </w:pPr>
            <w:r w:rsidRPr="00BF2DF3">
              <w:rPr>
                <w:rFonts w:eastAsia="Times New Roman" w:cs="Times New Roman"/>
                <w:color w:val="000000"/>
                <w:szCs w:val="24"/>
                <w:lang w:val="en-US"/>
              </w:rPr>
              <w:t>Zastava Turbo Zeta 79.12</w:t>
            </w:r>
          </w:p>
        </w:tc>
        <w:tc>
          <w:tcPr>
            <w:tcW w:w="2710"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ZCFA798000Z062233</w:t>
            </w:r>
          </w:p>
        </w:tc>
        <w:tc>
          <w:tcPr>
            <w:tcW w:w="2977" w:type="dxa"/>
            <w:tcBorders>
              <w:top w:val="nil"/>
              <w:left w:val="nil"/>
              <w:bottom w:val="single" w:sz="4" w:space="0" w:color="auto"/>
              <w:right w:val="single" w:sz="4" w:space="0" w:color="auto"/>
            </w:tcBorders>
            <w:shd w:val="clear" w:color="auto" w:fill="auto"/>
            <w:noWrap/>
            <w:vAlign w:val="center"/>
          </w:tcPr>
          <w:p w:rsidR="00BF2DF3" w:rsidRPr="00BF2DF3" w:rsidRDefault="00BF2DF3" w:rsidP="00A227E1">
            <w:pPr>
              <w:jc w:val="center"/>
              <w:rPr>
                <w:rFonts w:eastAsia="Times New Roman" w:cs="Times New Roman"/>
                <w:color w:val="000000"/>
                <w:szCs w:val="24"/>
                <w:lang w:val="en-US"/>
              </w:rPr>
            </w:pPr>
            <w:r w:rsidRPr="00BF2DF3">
              <w:rPr>
                <w:rFonts w:eastAsia="Times New Roman" w:cs="Times New Roman"/>
                <w:color w:val="000000"/>
                <w:szCs w:val="24"/>
                <w:lang w:val="en-US"/>
              </w:rPr>
              <w:t>451254</w:t>
            </w:r>
          </w:p>
        </w:tc>
        <w:tc>
          <w:tcPr>
            <w:tcW w:w="1542" w:type="dxa"/>
            <w:tcBorders>
              <w:top w:val="nil"/>
              <w:left w:val="nil"/>
              <w:bottom w:val="single" w:sz="4" w:space="0" w:color="auto"/>
              <w:right w:val="single" w:sz="4" w:space="0" w:color="auto"/>
            </w:tcBorders>
            <w:shd w:val="clear" w:color="auto" w:fill="auto"/>
            <w:noWrap/>
            <w:vAlign w:val="center"/>
          </w:tcPr>
          <w:p w:rsidR="00BF2DF3" w:rsidRPr="00BF2DF3" w:rsidRDefault="00BF2DF3" w:rsidP="00BF2DF3">
            <w:pPr>
              <w:jc w:val="center"/>
              <w:rPr>
                <w:rFonts w:eastAsia="Times New Roman" w:cs="Times New Roman"/>
                <w:color w:val="000000"/>
                <w:szCs w:val="24"/>
                <w:lang w:val="en-US"/>
              </w:rPr>
            </w:pPr>
            <w:r w:rsidRPr="00BF2DF3">
              <w:rPr>
                <w:rFonts w:eastAsia="Times New Roman" w:cs="Times New Roman"/>
                <w:color w:val="000000"/>
                <w:szCs w:val="24"/>
                <w:lang w:val="en-US"/>
              </w:rPr>
              <w:t>1998</w:t>
            </w:r>
          </w:p>
        </w:tc>
      </w:tr>
    </w:tbl>
    <w:p w:rsidR="00BF2DF3" w:rsidRPr="00BF2DF3" w:rsidRDefault="00BF2DF3" w:rsidP="00BF2DF3">
      <w:pPr>
        <w:suppressAutoHyphens/>
        <w:spacing w:before="120" w:after="120" w:line="20" w:lineRule="atLeast"/>
        <w:jc w:val="both"/>
        <w:rPr>
          <w:rFonts w:eastAsia="Arial Unicode MS" w:cs="Times New Roman"/>
          <w:b/>
          <w:color w:val="000000"/>
          <w:kern w:val="1"/>
          <w:szCs w:val="24"/>
          <w:lang w:val="sr-Cyrl-CS" w:eastAsia="ar-SA"/>
        </w:rPr>
      </w:pPr>
    </w:p>
    <w:p w:rsidR="00BF2DF3" w:rsidRPr="00BF2DF3" w:rsidRDefault="00BF2DF3" w:rsidP="00BF2DF3">
      <w:pPr>
        <w:suppressAutoHyphens/>
        <w:spacing w:before="240"/>
        <w:rPr>
          <w:rFonts w:eastAsia="Arial Unicode MS" w:cs="Times New Roman"/>
          <w:b/>
          <w:bCs/>
          <w:iCs/>
          <w:color w:val="000000"/>
          <w:kern w:val="1"/>
          <w:szCs w:val="24"/>
          <w:lang w:val="sr-Cyrl-RS" w:eastAsia="ar-SA"/>
        </w:rPr>
      </w:pPr>
      <w:r w:rsidRPr="00BF2DF3">
        <w:rPr>
          <w:rFonts w:eastAsia="Arial Unicode MS" w:cs="Times New Roman"/>
          <w:b/>
          <w:bCs/>
          <w:iCs/>
          <w:color w:val="000000"/>
          <w:kern w:val="1"/>
          <w:szCs w:val="24"/>
          <w:lang w:val="sr-Cyrl-CS" w:eastAsia="ar-SA"/>
        </w:rPr>
        <w:t>2. КОЛИЧИНА</w:t>
      </w:r>
      <w:r w:rsidRPr="00BF2DF3">
        <w:rPr>
          <w:rFonts w:eastAsia="Arial Unicode MS" w:cs="Times New Roman"/>
          <w:b/>
          <w:bCs/>
          <w:iCs/>
          <w:color w:val="000000"/>
          <w:kern w:val="1"/>
          <w:szCs w:val="24"/>
          <w:lang w:eastAsia="ar-SA"/>
        </w:rPr>
        <w:t xml:space="preserve"> </w:t>
      </w:r>
      <w:r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111936">
        <w:rPr>
          <w:rFonts w:eastAsia="Arial Unicode MS" w:cs="Times New Roman"/>
          <w:bCs/>
          <w:iCs/>
          <w:color w:val="000000"/>
          <w:kern w:val="1"/>
          <w:szCs w:val="24"/>
          <w:lang w:eastAsia="ar-SA"/>
        </w:rPr>
        <w:t>8</w:t>
      </w:r>
      <w:r w:rsidR="00111936">
        <w:rPr>
          <w:rFonts w:eastAsia="Arial Unicode MS" w:cs="Times New Roman"/>
          <w:bCs/>
          <w:iCs/>
          <w:color w:val="000000"/>
          <w:kern w:val="1"/>
          <w:szCs w:val="24"/>
          <w:lang w:val="ru-RU" w:eastAsia="ar-SA"/>
        </w:rPr>
        <w:t>., 2019</w:t>
      </w:r>
      <w:r w:rsidRPr="00BF2DF3">
        <w:rPr>
          <w:rFonts w:eastAsia="Arial Unicode MS" w:cs="Times New Roman"/>
          <w:bCs/>
          <w:iCs/>
          <w:color w:val="000000"/>
          <w:kern w:val="1"/>
          <w:szCs w:val="24"/>
          <w:lang w:val="ru-RU" w:eastAsia="ar-SA"/>
        </w:rPr>
        <w:t>. и 20</w:t>
      </w:r>
      <w:r w:rsidR="00111936">
        <w:rPr>
          <w:rFonts w:eastAsia="Arial Unicode MS" w:cs="Times New Roman"/>
          <w:bCs/>
          <w:iCs/>
          <w:color w:val="000000"/>
          <w:kern w:val="1"/>
          <w:szCs w:val="24"/>
          <w:lang w:eastAsia="ar-SA"/>
        </w:rPr>
        <w:t>20</w:t>
      </w:r>
      <w:r w:rsidR="00DA2BB5">
        <w:rPr>
          <w:rFonts w:eastAsia="Arial Unicode MS" w:cs="Times New Roman"/>
          <w:bCs/>
          <w:iCs/>
          <w:color w:val="000000"/>
          <w:kern w:val="1"/>
          <w:szCs w:val="24"/>
          <w:lang w:eastAsia="ar-SA"/>
        </w:rPr>
        <w:t xml:space="preserve"> </w:t>
      </w:r>
      <w:bookmarkStart w:id="0" w:name="_GoBack"/>
      <w:bookmarkEnd w:id="0"/>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9"/>
        <w:gridCol w:w="2081"/>
      </w:tblGrid>
      <w:tr w:rsidR="00BA72E6" w:rsidRPr="00BF2DF3" w:rsidTr="008E0BF2">
        <w:trPr>
          <w:trHeight w:val="537"/>
          <w:jc w:val="center"/>
        </w:trPr>
        <w:tc>
          <w:tcPr>
            <w:tcW w:w="6909"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2081"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A22AC6">
        <w:trPr>
          <w:trHeight w:val="491"/>
          <w:jc w:val="center"/>
        </w:trPr>
        <w:tc>
          <w:tcPr>
            <w:tcW w:w="6909"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2081" w:type="dxa"/>
            <w:vAlign w:val="center"/>
          </w:tcPr>
          <w:p w:rsidR="00BA72E6" w:rsidRPr="00BF2DF3" w:rsidRDefault="00BA72E6" w:rsidP="00BF2DF3">
            <w:pPr>
              <w:suppressAutoHyphens/>
              <w:spacing w:line="100" w:lineRule="atLeast"/>
              <w:jc w:val="center"/>
              <w:rPr>
                <w:rFonts w:eastAsia="Arial Unicode MS" w:cs="Times New Roman"/>
                <w:b/>
                <w:bCs/>
                <w:iCs/>
                <w:color w:val="000000"/>
                <w:kern w:val="1"/>
                <w:szCs w:val="24"/>
                <w:lang w:val="sr-Cyrl-CS" w:eastAsia="sr-Cyrl-CS"/>
              </w:rPr>
            </w:pPr>
            <w:r w:rsidRPr="00BF2DF3">
              <w:rPr>
                <w:rFonts w:eastAsia="Arial Unicode MS" w:cs="Times New Roman"/>
                <w:b/>
                <w:bCs/>
                <w:iCs/>
                <w:color w:val="000000"/>
                <w:kern w:val="1"/>
                <w:szCs w:val="24"/>
                <w:lang w:val="sr-Cyrl-CS" w:eastAsia="sr-Cyrl-CS"/>
              </w:rPr>
              <w:t>150</w:t>
            </w:r>
          </w:p>
        </w:tc>
      </w:tr>
      <w:tr w:rsidR="00BA72E6" w:rsidRPr="00BF2DF3" w:rsidTr="008E0BF2">
        <w:trPr>
          <w:trHeight w:val="529"/>
          <w:jc w:val="center"/>
        </w:trPr>
        <w:tc>
          <w:tcPr>
            <w:tcW w:w="6909"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Теретна моторна возила</w:t>
            </w:r>
          </w:p>
        </w:tc>
        <w:tc>
          <w:tcPr>
            <w:tcW w:w="2081" w:type="dxa"/>
            <w:vAlign w:val="center"/>
          </w:tcPr>
          <w:p w:rsidR="00BA72E6" w:rsidRPr="00BF2DF3" w:rsidRDefault="00BA72E6" w:rsidP="00BF2DF3">
            <w:pPr>
              <w:suppressAutoHyphens/>
              <w:spacing w:line="100" w:lineRule="atLeast"/>
              <w:jc w:val="center"/>
              <w:rPr>
                <w:rFonts w:eastAsia="Arial Unicode MS" w:cs="Times New Roman"/>
                <w:b/>
                <w:bCs/>
                <w:iCs/>
                <w:color w:val="000000"/>
                <w:kern w:val="1"/>
                <w:szCs w:val="24"/>
                <w:lang w:val="sr-Cyrl-CS" w:eastAsia="sr-Cyrl-CS"/>
              </w:rPr>
            </w:pPr>
            <w:r w:rsidRPr="00BF2DF3">
              <w:rPr>
                <w:rFonts w:eastAsia="Arial Unicode MS" w:cs="Times New Roman"/>
                <w:b/>
                <w:bCs/>
                <w:iCs/>
                <w:color w:val="000000"/>
                <w:kern w:val="1"/>
                <w:szCs w:val="24"/>
                <w:lang w:val="sr-Cyrl-CS" w:eastAsia="sr-Cyrl-CS"/>
              </w:rPr>
              <w:t>35</w:t>
            </w:r>
          </w:p>
        </w:tc>
      </w:tr>
    </w:tbl>
    <w:p w:rsidR="00C766BE" w:rsidRPr="00C766BE" w:rsidRDefault="00C766BE" w:rsidP="00C766BE">
      <w:pPr>
        <w:suppressAutoHyphens/>
        <w:spacing w:before="120"/>
        <w:jc w:val="both"/>
        <w:rPr>
          <w:rFonts w:eastAsia="Arial Unicode MS" w:cs="Times New Roman"/>
          <w:b/>
          <w:bCs/>
          <w:iCs/>
          <w:color w:val="000000"/>
          <w:kern w:val="1"/>
          <w:szCs w:val="24"/>
          <w:u w:val="single"/>
          <w:lang w:val="sr-Cyrl-CS" w:eastAsia="ar-SA"/>
        </w:rPr>
      </w:pPr>
      <w:r w:rsidRPr="00C766BE">
        <w:rPr>
          <w:rFonts w:eastAsia="Arial Unicode MS" w:cs="Times New Roman"/>
          <w:b/>
          <w:bCs/>
          <w:iCs/>
          <w:color w:val="000000"/>
          <w:kern w:val="1"/>
          <w:szCs w:val="24"/>
          <w:u w:val="single"/>
          <w:lang w:val="sr-Cyrl-CS" w:eastAsia="ar-SA"/>
        </w:rPr>
        <w:lastRenderedPageBreak/>
        <w:t>Опис услуге одржавања:</w:t>
      </w: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r w:rsidRPr="00C766BE">
        <w:rPr>
          <w:rFonts w:eastAsia="Arial Unicode MS" w:cs="Times New Roman"/>
          <w:b/>
          <w:bCs/>
          <w:iCs/>
          <w:color w:val="000000"/>
          <w:kern w:val="1"/>
          <w:szCs w:val="24"/>
          <w:u w:val="single"/>
          <w:lang w:val="sr-Cyrl-CS" w:eastAsia="ar-SA"/>
        </w:rPr>
        <w:t>Партија 1:</w:t>
      </w: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r w:rsidRPr="00C766BE">
        <w:rPr>
          <w:rFonts w:eastAsia="Arial Unicode MS" w:cs="Times New Roman"/>
          <w:b/>
          <w:bCs/>
          <w:iCs/>
          <w:color w:val="000000"/>
          <w:kern w:val="1"/>
          <w:szCs w:val="24"/>
          <w:u w:val="single"/>
          <w:lang w:val="sr-Cyrl-CS" w:eastAsia="ar-SA"/>
        </w:rPr>
        <w:t>Табела 1:</w:t>
      </w:r>
    </w:p>
    <w:tbl>
      <w:tblPr>
        <w:tblW w:w="10160" w:type="dxa"/>
        <w:jc w:val="center"/>
        <w:tblLook w:val="04A0" w:firstRow="1" w:lastRow="0" w:firstColumn="1" w:lastColumn="0" w:noHBand="0" w:noVBand="1"/>
      </w:tblPr>
      <w:tblGrid>
        <w:gridCol w:w="835"/>
        <w:gridCol w:w="4402"/>
        <w:gridCol w:w="726"/>
        <w:gridCol w:w="1340"/>
        <w:gridCol w:w="1542"/>
        <w:gridCol w:w="1315"/>
      </w:tblGrid>
      <w:tr w:rsidR="00C766BE" w:rsidRPr="00C766BE" w:rsidTr="00C766BE">
        <w:trPr>
          <w:trHeight w:val="315"/>
          <w:jc w:val="center"/>
        </w:trPr>
        <w:tc>
          <w:tcPr>
            <w:tcW w:w="1016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Opel astra CDTI</w:t>
            </w:r>
          </w:p>
        </w:tc>
      </w:tr>
      <w:tr w:rsidR="00C766BE" w:rsidRPr="00C766BE" w:rsidTr="00C766BE">
        <w:trPr>
          <w:trHeight w:val="945"/>
          <w:jc w:val="center"/>
        </w:trPr>
        <w:tc>
          <w:tcPr>
            <w:tcW w:w="835"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4402"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726"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3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542"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315"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Сервис климе са чишћењем, дезинфек-цијом и контролом заптивености инсталације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Пуњење климе расхладним флуидом</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сушача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испаривача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компресора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задњих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предњег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задњег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кочионо уље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Демонтажа и монтажа једног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8E0BF2">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8E0B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8E0BF2">
        <w:trPr>
          <w:trHeight w:val="630"/>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33</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Оправка једног пнеуматика - постављање чепа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205/55 R16</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27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 205/55 R16</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сета квачила (корпа и ламела)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манжетне полуосовине до мењача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лева страна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десна страна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ЕГР вентила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сијалице за регистарску таблицу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леве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десне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9255F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9255FE">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75</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аутомата за стоп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гориво - напојне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971A4">
        <w:trPr>
          <w:trHeight w:val="504"/>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гориво високог притиска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Грејач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носча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971A4">
        <w:trPr>
          <w:trHeight w:val="426"/>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стакла по једном тачкастом оштећењу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ветробранског стакла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971A4">
        <w:trPr>
          <w:trHeight w:val="461"/>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течност предњих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течност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задњих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задњих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53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електромотора подизача стакла предих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електромотора подизача стакла задњих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467"/>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механизма подизача стакла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461"/>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механизма подизача стакла задњих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спољашње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8E0BF2">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унутрашње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8E0BF2">
        <w:trPr>
          <w:trHeight w:val="300"/>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спољашње задњих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8E0BF2">
        <w:trPr>
          <w:trHeight w:val="28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унутрашње задњих врата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Тапацирање точка управљача у еко кожу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8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112</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кабине (хладњак грејања)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34546">
        <w:trPr>
          <w:trHeight w:val="496"/>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34546">
        <w:trPr>
          <w:trHeight w:val="523"/>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вентилатора хладњака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34546">
        <w:trPr>
          <w:trHeight w:val="37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сензора температуре расхладне течности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кућишта термостата </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34546">
        <w:trPr>
          <w:trHeight w:val="386"/>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црева хладњака расхладне течности (сва црева)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мењача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ременова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свих шпанера и ролера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усисне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клапне на усисној грани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давача притиска уља у мотору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ослонца мотора кпл.(сви)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134546">
        <w:trPr>
          <w:trHeight w:val="453"/>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47"/>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04"/>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2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5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предњих десних врата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48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147</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задњих левих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148</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десних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596"/>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задњих десних врата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509"/>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8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3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носача предњег браника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носача задњег браника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украсне мрежице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сајле за отварање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2E4454">
        <w:trPr>
          <w:trHeight w:val="428"/>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ручице за отварање предње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заштите са доње стране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амортизера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164</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 украсне лајсне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165</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кваке спољне на предњим вратима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166</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кваке спољне на задњим вратима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167</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пртљажника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168</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комплет возила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пластике прага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170</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171</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радно време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172</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радно време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3C10F8">
        <w:trPr>
          <w:trHeight w:val="945"/>
          <w:jc w:val="center"/>
        </w:trPr>
        <w:tc>
          <w:tcPr>
            <w:tcW w:w="835"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173</w:t>
            </w:r>
          </w:p>
        </w:tc>
        <w:tc>
          <w:tcPr>
            <w:tcW w:w="440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ванрадно време и викендом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850"/>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174</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ванрадно време и викендом ван Београда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DA2FF2">
        <w:trPr>
          <w:trHeight w:val="750"/>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175</w:t>
            </w:r>
          </w:p>
        </w:tc>
        <w:tc>
          <w:tcPr>
            <w:tcW w:w="440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у време државних празника у било које време у току 24 часа у Београду</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19"/>
          <w:jc w:val="center"/>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176</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у време државних празника у било које време у току 24 часа ван Београда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2:</w:t>
      </w:r>
    </w:p>
    <w:tbl>
      <w:tblPr>
        <w:tblW w:w="10160" w:type="dxa"/>
        <w:jc w:val="center"/>
        <w:tblLook w:val="04A0" w:firstRow="1" w:lastRow="0" w:firstColumn="1" w:lastColumn="0" w:noHBand="0" w:noVBand="1"/>
      </w:tblPr>
      <w:tblGrid>
        <w:gridCol w:w="651"/>
        <w:gridCol w:w="4586"/>
        <w:gridCol w:w="726"/>
        <w:gridCol w:w="1340"/>
        <w:gridCol w:w="1542"/>
        <w:gridCol w:w="1315"/>
      </w:tblGrid>
      <w:tr w:rsidR="00C766BE" w:rsidRPr="00C766BE" w:rsidTr="00C766BE">
        <w:trPr>
          <w:trHeight w:val="315"/>
          <w:jc w:val="center"/>
        </w:trPr>
        <w:tc>
          <w:tcPr>
            <w:tcW w:w="1016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Opel combo 1.7 D</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1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предњег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задњег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Оправка једног пнеуматика - постављање чепа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175/70 R13</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 175/70 R13</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33</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сета квачила (корпа и ламела)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сијалице за регистарску таблицу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гориво - напојне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гориво високог притиска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грејача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77</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метлица брисача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506"/>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механизма подизача стакла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спољашње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унутрашње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Тапацирање точка управљача у еко кожу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кабине (хладњак грејања)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408"/>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78"/>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кућишта термостата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црева хладњака расхладне течности (сва црева)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мењача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ременова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свих шпанера и ролера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116</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ослонца мотора кпл.(сви)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441"/>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25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носача предњег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носача задњег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сајле за отварање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ручице за отварање предње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заштите са доње стране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амортизера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 украсне лајсне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142</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кваке спољне на предњим вратима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кваке спољне задњих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комплет возила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146</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147</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DA2FF2">
        <w:trPr>
          <w:trHeight w:val="63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148</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ванрадно време и викендом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48"/>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51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радним даном у ванрадно време и викендом ван Београда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DA2FF2">
        <w:trPr>
          <w:trHeight w:val="9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51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у време државних празника у било које време у току 24 часа у Београду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51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jc w:val="both"/>
        <w:rPr>
          <w:rFonts w:eastAsia="Arial Unicode MS" w:cs="Times New Roman"/>
          <w:b/>
          <w:bCs/>
          <w:iCs/>
          <w:color w:val="000000"/>
          <w:kern w:val="1"/>
          <w:szCs w:val="24"/>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3:</w:t>
      </w:r>
    </w:p>
    <w:tbl>
      <w:tblPr>
        <w:tblW w:w="10240" w:type="dxa"/>
        <w:jc w:val="center"/>
        <w:tblLook w:val="04A0" w:firstRow="1" w:lastRow="0" w:firstColumn="1" w:lastColumn="0" w:noHBand="0" w:noVBand="1"/>
      </w:tblPr>
      <w:tblGrid>
        <w:gridCol w:w="651"/>
        <w:gridCol w:w="4666"/>
        <w:gridCol w:w="726"/>
        <w:gridCol w:w="1340"/>
        <w:gridCol w:w="1542"/>
        <w:gridCol w:w="1315"/>
      </w:tblGrid>
      <w:tr w:rsidR="00C766BE" w:rsidRPr="00C766BE" w:rsidTr="00C766BE">
        <w:trPr>
          <w:trHeight w:val="31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rPr>
            </w:pPr>
            <w:r w:rsidRPr="00C766BE">
              <w:rPr>
                <w:rFonts w:eastAsia="Times New Roman" w:cs="Times New Roman"/>
                <w:b/>
                <w:bCs/>
                <w:color w:val="000000"/>
                <w:szCs w:val="24"/>
                <w:lang w:val="en-US"/>
              </w:rPr>
              <w:t xml:space="preserve">Fiat </w:t>
            </w:r>
            <w:r w:rsidRPr="00C766BE">
              <w:rPr>
                <w:rFonts w:eastAsia="Times New Roman" w:cs="Times New Roman"/>
                <w:b/>
                <w:bCs/>
                <w:color w:val="000000"/>
                <w:szCs w:val="24"/>
              </w:rPr>
              <w:t>scudo</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Сервис климе са чишћењем, дезинфек-цијом и контролом заптивености инсталације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Пуњење климе расхладним флуидом</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сушача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испаривача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компресора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климе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диск плочица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кочионих клешта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286"/>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предњег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508"/>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кочионих клешта задњег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24</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кочионог црева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86"/>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195/65 R15</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зимског195/65R15</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ЕГР вентила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67</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сијалице за регистарску таблицу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леве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лампе светала задње десне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задњих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стакла задњих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електромотора подизача стакла предих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453"/>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електромотора подизача стакла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механизма подизача стакла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механизма подизача стакла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спољашње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106</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унутрашње предњих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спољашње задњих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28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браве унутрашње задњих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Тапацирање точка управљача у еко кожу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кабине (хладњак грејања)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сензора температуре расхладне течности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кућишта термостата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црева хладњака расхладне течности (сва црева)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ременова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свих шпанера и ролера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усисне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клапне на усисној грани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ru-RU"/>
              </w:rPr>
            </w:pPr>
            <w:r w:rsidRPr="00C766BE">
              <w:rPr>
                <w:rFonts w:eastAsia="Times New Roman" w:cs="Times New Roman"/>
                <w:color w:val="000000"/>
                <w:szCs w:val="24"/>
                <w:lang w:val="ru-RU"/>
              </w:rPr>
              <w:t>Припрема за фарбање и фарбање предњег браника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142</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левих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задњих левих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146</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147</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 хаубе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148</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 хаубе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украсне мрежице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заштите са доње стране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амортизера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 украсне лајсне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задњим вратима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пртљажника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пластике прага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167</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6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168</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DA2FF2">
        <w:trPr>
          <w:trHeight w:val="9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172</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DA2FF2">
        <w:trPr>
          <w:trHeight w:val="9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173</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4:</w:t>
      </w:r>
    </w:p>
    <w:tbl>
      <w:tblPr>
        <w:tblW w:w="10240" w:type="dxa"/>
        <w:jc w:val="center"/>
        <w:tblLook w:val="04A0" w:firstRow="1" w:lastRow="0" w:firstColumn="1" w:lastColumn="0" w:noHBand="0" w:noVBand="1"/>
      </w:tblPr>
      <w:tblGrid>
        <w:gridCol w:w="651"/>
        <w:gridCol w:w="4666"/>
        <w:gridCol w:w="726"/>
        <w:gridCol w:w="1340"/>
        <w:gridCol w:w="1542"/>
        <w:gridCol w:w="1315"/>
      </w:tblGrid>
      <w:tr w:rsidR="00C766BE" w:rsidRPr="00C766BE" w:rsidTr="00C766BE">
        <w:trPr>
          <w:trHeight w:val="31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Ford tranzit 1.9</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Сервис климе са чишћењем, дезинфек-цијом и контролом заптивености инсталације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Пуњење климе расхладним флуидом</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сушача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испаривача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компресора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климе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задњих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предњег точка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предњег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задњег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27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28</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195/70 R15</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зимског195/70R15</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ЕГР вентила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3C10F8">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за регистарску таблицу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71</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метлица брисача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електромотора подизача стакла предих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механизма подизача стакла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110</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кућишта термостата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шпанера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клинастих ременова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шпанера и ролера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усисне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136</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заштите са доње стране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амортизера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146</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147</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148</w:t>
            </w:r>
          </w:p>
        </w:tc>
        <w:tc>
          <w:tcPr>
            <w:tcW w:w="5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152</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153</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154</w:t>
            </w:r>
          </w:p>
        </w:tc>
        <w:tc>
          <w:tcPr>
            <w:tcW w:w="5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jc w:val="both"/>
        <w:rPr>
          <w:rFonts w:eastAsia="Arial Unicode MS" w:cs="Times New Roman"/>
          <w:b/>
          <w:bCs/>
          <w:iCs/>
          <w:color w:val="000000"/>
          <w:kern w:val="1"/>
          <w:szCs w:val="24"/>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5:</w:t>
      </w:r>
    </w:p>
    <w:tbl>
      <w:tblPr>
        <w:tblW w:w="10300" w:type="dxa"/>
        <w:jc w:val="center"/>
        <w:tblLook w:val="04A0" w:firstRow="1" w:lastRow="0" w:firstColumn="1" w:lastColumn="0" w:noHBand="0" w:noVBand="1"/>
      </w:tblPr>
      <w:tblGrid>
        <w:gridCol w:w="651"/>
        <w:gridCol w:w="4726"/>
        <w:gridCol w:w="726"/>
        <w:gridCol w:w="1340"/>
        <w:gridCol w:w="1542"/>
        <w:gridCol w:w="1315"/>
      </w:tblGrid>
      <w:tr w:rsidR="00C766BE" w:rsidRPr="00C766BE" w:rsidTr="00C766BE">
        <w:trPr>
          <w:trHeight w:val="315"/>
          <w:jc w:val="center"/>
        </w:trPr>
        <w:tc>
          <w:tcPr>
            <w:tcW w:w="1030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FIAT doblo</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26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предњег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задњег точка са заменом сета за репарацију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17</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185/65 R14</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зимског185/65R14</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за регистарску таблицу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60</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напојне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грејача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метлица брисача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механизма подизача стакла предњих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100</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шпанера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клинастих ременова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шпанера и ролера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заштите са доње стране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136</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526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526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jc w:val="both"/>
        <w:rPr>
          <w:rFonts w:eastAsia="Arial Unicode MS" w:cs="Times New Roman"/>
          <w:b/>
          <w:bCs/>
          <w:iCs/>
          <w:color w:val="000000"/>
          <w:kern w:val="1"/>
          <w:szCs w:val="24"/>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6:</w:t>
      </w:r>
    </w:p>
    <w:tbl>
      <w:tblPr>
        <w:tblW w:w="10180" w:type="dxa"/>
        <w:jc w:val="center"/>
        <w:tblLook w:val="04A0" w:firstRow="1" w:lastRow="0" w:firstColumn="1" w:lastColumn="0" w:noHBand="0" w:noVBand="1"/>
      </w:tblPr>
      <w:tblGrid>
        <w:gridCol w:w="651"/>
        <w:gridCol w:w="4606"/>
        <w:gridCol w:w="726"/>
        <w:gridCol w:w="1340"/>
        <w:gridCol w:w="1542"/>
        <w:gridCol w:w="1315"/>
      </w:tblGrid>
      <w:tr w:rsidR="00C766BE" w:rsidRPr="00C766BE" w:rsidTr="00C766BE">
        <w:trPr>
          <w:trHeight w:val="315"/>
          <w:jc w:val="center"/>
        </w:trPr>
        <w:tc>
          <w:tcPr>
            <w:tcW w:w="1018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Yugo skala 55 poli</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1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22</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155/65 R13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A62553">
        <w:trPr>
          <w:trHeight w:val="3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зимског155/65R13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шоља предњих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шоља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опруга спиралних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опруга спиралних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27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свећица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66</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бобине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каблова свећица мотора - кпл</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метлица брисача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105</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6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1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A62553">
        <w:trPr>
          <w:trHeight w:val="9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134</w:t>
            </w:r>
          </w:p>
        </w:tc>
        <w:tc>
          <w:tcPr>
            <w:tcW w:w="51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94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1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jc w:val="both"/>
        <w:rPr>
          <w:rFonts w:eastAsia="Arial Unicode MS" w:cs="Times New Roman"/>
          <w:b/>
          <w:bCs/>
          <w:iCs/>
          <w:color w:val="000000"/>
          <w:kern w:val="1"/>
          <w:szCs w:val="24"/>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Табела 7:</w:t>
      </w:r>
    </w:p>
    <w:tbl>
      <w:tblPr>
        <w:tblW w:w="10040" w:type="dxa"/>
        <w:jc w:val="center"/>
        <w:tblLook w:val="04A0" w:firstRow="1" w:lastRow="0" w:firstColumn="1" w:lastColumn="0" w:noHBand="0" w:noVBand="1"/>
      </w:tblPr>
      <w:tblGrid>
        <w:gridCol w:w="651"/>
        <w:gridCol w:w="4466"/>
        <w:gridCol w:w="726"/>
        <w:gridCol w:w="1340"/>
        <w:gridCol w:w="1542"/>
        <w:gridCol w:w="1315"/>
      </w:tblGrid>
      <w:tr w:rsidR="00C766BE" w:rsidRPr="00C766BE" w:rsidTr="00C766BE">
        <w:trPr>
          <w:trHeight w:val="315"/>
          <w:jc w:val="center"/>
        </w:trPr>
        <w:tc>
          <w:tcPr>
            <w:tcW w:w="1004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Yugo florida 1.3 pik-ap</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0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пакнова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6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155/70 R13</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зимског155/70R13</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31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шоља предњих амортизера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шоља задњих амортизера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опруга спиралних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опруга спиралних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27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27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свећица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бобине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каблова свећица мотора - кпл</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74</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метлица брисача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зупчастог ремена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111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задњих врата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1C50">
        <w:trPr>
          <w:trHeight w:val="63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p>
    <w:p w:rsidR="00A62553" w:rsidRPr="00C766BE" w:rsidRDefault="00A62553" w:rsidP="00C766BE">
      <w:pPr>
        <w:suppressAutoHyphens/>
        <w:spacing w:before="120" w:after="120"/>
        <w:jc w:val="both"/>
        <w:rPr>
          <w:rFonts w:eastAsia="Arial Unicode MS" w:cs="Times New Roman"/>
          <w:b/>
          <w:bCs/>
          <w:iCs/>
          <w:color w:val="000000"/>
          <w:kern w:val="1"/>
          <w:szCs w:val="24"/>
          <w:u w:val="single"/>
          <w:lang w:val="en-U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lastRenderedPageBreak/>
        <w:t xml:space="preserve">Табела </w:t>
      </w:r>
      <w:r w:rsidRPr="00C766BE">
        <w:rPr>
          <w:rFonts w:eastAsia="Arial Unicode MS" w:cs="Times New Roman"/>
          <w:b/>
          <w:bCs/>
          <w:iCs/>
          <w:color w:val="000000"/>
          <w:kern w:val="1"/>
          <w:szCs w:val="24"/>
          <w:u w:val="single"/>
          <w:lang w:val="en-US" w:eastAsia="ar-SA"/>
        </w:rPr>
        <w:t>8</w:t>
      </w:r>
      <w:r w:rsidRPr="00C766BE">
        <w:rPr>
          <w:rFonts w:eastAsia="Arial Unicode MS" w:cs="Times New Roman"/>
          <w:b/>
          <w:bCs/>
          <w:iCs/>
          <w:color w:val="000000"/>
          <w:kern w:val="1"/>
          <w:szCs w:val="24"/>
          <w:u w:val="single"/>
          <w:lang w:val="sr-Cyrl-CS" w:eastAsia="ar-SA"/>
        </w:rPr>
        <w:t>:</w:t>
      </w:r>
    </w:p>
    <w:tbl>
      <w:tblPr>
        <w:tblW w:w="10300" w:type="dxa"/>
        <w:jc w:val="center"/>
        <w:tblLook w:val="04A0" w:firstRow="1" w:lastRow="0" w:firstColumn="1" w:lastColumn="0" w:noHBand="0" w:noVBand="1"/>
      </w:tblPr>
      <w:tblGrid>
        <w:gridCol w:w="651"/>
        <w:gridCol w:w="4726"/>
        <w:gridCol w:w="726"/>
        <w:gridCol w:w="1340"/>
        <w:gridCol w:w="1542"/>
        <w:gridCol w:w="1315"/>
      </w:tblGrid>
      <w:tr w:rsidR="00C766BE" w:rsidRPr="00C766BE" w:rsidTr="00C766BE">
        <w:trPr>
          <w:trHeight w:val="315"/>
          <w:jc w:val="center"/>
        </w:trPr>
        <w:tc>
          <w:tcPr>
            <w:tcW w:w="1030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Peugeot boxer 2.2 HDI</w:t>
            </w:r>
          </w:p>
        </w:tc>
      </w:tr>
      <w:tr w:rsidR="00C766BE" w:rsidRPr="00C766BE" w:rsidTr="00C766BE">
        <w:trPr>
          <w:trHeight w:val="945"/>
          <w:jc w:val="center"/>
        </w:trPr>
        <w:tc>
          <w:tcPr>
            <w:tcW w:w="651"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4726"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726"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3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542"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315"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r>
      <w:tr w:rsidR="00C766BE" w:rsidRPr="00C766BE" w:rsidTr="00573B2B">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3B2B">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Сервис климе са чишћењем, дезинфек-цијом и контролом заптивености инсталације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Пуњење климе расхладним флуидом</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сушача климе</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испаривача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компресора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задњих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предњег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задњег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35</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215/70 R15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зимског215/70R15</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ЕГР вентила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за регистарску таблицу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78</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напојне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дизне за гориво</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грејача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високог притиска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573B2B">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3B2B">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 кпл.</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брисача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брисача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573B2B">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електромотора подизача стакла предих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механизма подизача стакла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сензора температуре расхладне течности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A62553">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115</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мењача кпл.</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клинастих ременова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шпанера и ролера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усисне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клапне на усисној грани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r>
      <w:tr w:rsidR="00C766BE" w:rsidRPr="00C766BE" w:rsidTr="00C21F44">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142</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украсне мрежице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148</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заштите са доње стране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 украсне лајсне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152</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153</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154</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155</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156</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21F44">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157</w:t>
            </w:r>
          </w:p>
        </w:tc>
        <w:tc>
          <w:tcPr>
            <w:tcW w:w="4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r>
      <w:tr w:rsidR="00C766BE" w:rsidRPr="00C766BE" w:rsidTr="00C21F44">
        <w:trPr>
          <w:trHeight w:val="94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158</w:t>
            </w:r>
          </w:p>
        </w:tc>
        <w:tc>
          <w:tcPr>
            <w:tcW w:w="4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r>
      <w:tr w:rsidR="00C766BE" w:rsidRPr="00C766BE" w:rsidTr="00C21F44">
        <w:trPr>
          <w:trHeight w:val="94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159</w:t>
            </w:r>
          </w:p>
        </w:tc>
        <w:tc>
          <w:tcPr>
            <w:tcW w:w="4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r>
    </w:tbl>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 xml:space="preserve">Табела </w:t>
      </w:r>
      <w:r w:rsidRPr="00C766BE">
        <w:rPr>
          <w:rFonts w:eastAsia="Arial Unicode MS" w:cs="Times New Roman"/>
          <w:b/>
          <w:bCs/>
          <w:iCs/>
          <w:color w:val="000000"/>
          <w:kern w:val="1"/>
          <w:szCs w:val="24"/>
          <w:u w:val="single"/>
          <w:lang w:val="en-US" w:eastAsia="ar-SA"/>
        </w:rPr>
        <w:t>9</w:t>
      </w:r>
      <w:r w:rsidRPr="00C766BE">
        <w:rPr>
          <w:rFonts w:eastAsia="Arial Unicode MS" w:cs="Times New Roman"/>
          <w:b/>
          <w:bCs/>
          <w:iCs/>
          <w:color w:val="000000"/>
          <w:kern w:val="1"/>
          <w:szCs w:val="24"/>
          <w:u w:val="single"/>
          <w:lang w:val="sr-Cyrl-CS" w:eastAsia="ar-SA"/>
        </w:rPr>
        <w:t>:</w:t>
      </w:r>
    </w:p>
    <w:tbl>
      <w:tblPr>
        <w:tblW w:w="10360" w:type="dxa"/>
        <w:jc w:val="center"/>
        <w:tblLook w:val="04A0" w:firstRow="1" w:lastRow="0" w:firstColumn="1" w:lastColumn="0" w:noHBand="0" w:noVBand="1"/>
      </w:tblPr>
      <w:tblGrid>
        <w:gridCol w:w="651"/>
        <w:gridCol w:w="4786"/>
        <w:gridCol w:w="726"/>
        <w:gridCol w:w="1340"/>
        <w:gridCol w:w="1542"/>
        <w:gridCol w:w="1315"/>
      </w:tblGrid>
      <w:tr w:rsidR="00C766BE" w:rsidRPr="00C766BE" w:rsidTr="00C766BE">
        <w:trPr>
          <w:trHeight w:val="315"/>
          <w:jc w:val="center"/>
        </w:trPr>
        <w:tc>
          <w:tcPr>
            <w:tcW w:w="1036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Mercedes 308 CDI</w:t>
            </w:r>
          </w:p>
        </w:tc>
      </w:tr>
      <w:tr w:rsidR="00C766BE" w:rsidRPr="00C766BE" w:rsidTr="00C766BE">
        <w:trPr>
          <w:trHeight w:val="945"/>
          <w:jc w:val="center"/>
        </w:trPr>
        <w:tc>
          <w:tcPr>
            <w:tcW w:w="651"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4786"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726"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3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542"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315"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чепа картера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Дубинско прање унутр. ентеријера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Сервис климе са чишћењем, дезинфек-цијом и контролом заптивености инсталације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Пуњење климе расхладним флуидом</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сушача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испаривача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компресора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климе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предњих</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18</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дискова задњих</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диск плочица задњих</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0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клешта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предњег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кочионих клешта задњег точка са заменом сета за репарацију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предњег точка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кочионог црева задњег точка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летњег 195/75 R16</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28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зимског 195/75R16</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наплатка точка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циолиндра квачила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задњих амортизера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хомо-зглоба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манжетне полуосовине до мењача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зупчасте летве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лева страна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силен блока - кпл - десна страна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споне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серво пумпе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уља серво управљача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орг.</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левог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десног рамена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59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ЕГР вентила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предњег фара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за регистарску таблицу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батерије у кључу</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електропокретача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напојне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дизне за гориво</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грејача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високог притиска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рамена -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споне стабилизатора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стакла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електромотора подизача стакла предих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100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механизма подизача стакла предњих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101</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спољашње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браве унутрашње предњих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Тапацирање точка управљача у еко кожу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кабине (хладњак грејања)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кабине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108</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расхладне течности мотора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 хладњака расхладне течности мотора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111</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сензора температуре расхладне течности</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112</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експанзионог суда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21F44">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113</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расхладне течности (сва црева)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вискo вeнтилaтoра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мењача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мењака сви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ПК ремена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свих шпанера и ролера кпл.</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усисне гране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клапне на усисној грани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хладњака уља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сeнзoра пoзициje рaдилицe</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16949</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132</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браника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133</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хаубе мотора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левих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136</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предњих левих врата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137</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предњих десних врата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предњих десних врата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предњег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141</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блатобрана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630"/>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142</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задњег блатобрана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143</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предњег браника кпл.</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144</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носача задњег браника кпл.</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145</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маске предњег браника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146</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украсне мрежице предњег браника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147</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сајле за отварање хаубе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148</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ручице за отварање предње хаубе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149</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заштите са доње стране мотора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150</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 украсне лајсне</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151</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предњим вратима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152</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кваке спољне на бочним вратима</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153</w:t>
            </w:r>
          </w:p>
        </w:tc>
        <w:tc>
          <w:tcPr>
            <w:tcW w:w="478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Припрема за фарбање и фарбање комплет возила</w:t>
            </w:r>
          </w:p>
        </w:tc>
        <w:tc>
          <w:tcPr>
            <w:tcW w:w="726"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315"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154</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 xml:space="preserve">Замена гарнитуре патосница </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4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155</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156</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157</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158</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159</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651"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160</w:t>
            </w:r>
          </w:p>
        </w:tc>
        <w:tc>
          <w:tcPr>
            <w:tcW w:w="478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726"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3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542"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315"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Default="00C766BE" w:rsidP="00C766BE">
      <w:pPr>
        <w:suppressAutoHyphens/>
        <w:spacing w:before="120" w:after="120"/>
        <w:jc w:val="both"/>
        <w:rPr>
          <w:rFonts w:eastAsia="Arial Unicode MS" w:cs="Times New Roman"/>
          <w:b/>
          <w:bCs/>
          <w:iCs/>
          <w:color w:val="000000"/>
          <w:kern w:val="1"/>
          <w:szCs w:val="24"/>
          <w:lang w:val="en-US" w:eastAsia="ar-SA"/>
        </w:rPr>
      </w:pPr>
    </w:p>
    <w:p w:rsidR="00A62553" w:rsidRDefault="00A62553" w:rsidP="00C766BE">
      <w:pPr>
        <w:suppressAutoHyphens/>
        <w:spacing w:before="120" w:after="120"/>
        <w:jc w:val="both"/>
        <w:rPr>
          <w:rFonts w:eastAsia="Arial Unicode MS" w:cs="Times New Roman"/>
          <w:b/>
          <w:bCs/>
          <w:iCs/>
          <w:color w:val="000000"/>
          <w:kern w:val="1"/>
          <w:szCs w:val="24"/>
          <w:lang w:val="en-US" w:eastAsia="ar-SA"/>
        </w:rPr>
      </w:pPr>
    </w:p>
    <w:p w:rsidR="00A62553" w:rsidRDefault="00A62553" w:rsidP="00C766BE">
      <w:pPr>
        <w:suppressAutoHyphens/>
        <w:spacing w:before="120" w:after="120"/>
        <w:jc w:val="both"/>
        <w:rPr>
          <w:rFonts w:eastAsia="Arial Unicode MS" w:cs="Times New Roman"/>
          <w:b/>
          <w:bCs/>
          <w:iCs/>
          <w:color w:val="000000"/>
          <w:kern w:val="1"/>
          <w:szCs w:val="24"/>
          <w:lang w:val="en-US" w:eastAsia="ar-SA"/>
        </w:rPr>
      </w:pPr>
    </w:p>
    <w:p w:rsidR="00A62553" w:rsidRPr="00C766BE" w:rsidRDefault="00A62553" w:rsidP="00C766BE">
      <w:pPr>
        <w:suppressAutoHyphens/>
        <w:spacing w:before="120" w:after="120"/>
        <w:jc w:val="both"/>
        <w:rPr>
          <w:rFonts w:eastAsia="Arial Unicode MS" w:cs="Times New Roman"/>
          <w:b/>
          <w:bCs/>
          <w:iCs/>
          <w:color w:val="000000"/>
          <w:kern w:val="1"/>
          <w:szCs w:val="24"/>
          <w:lang w:val="en-U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lastRenderedPageBreak/>
        <w:t>Табела 1</w:t>
      </w:r>
      <w:r w:rsidR="000D5207">
        <w:rPr>
          <w:rFonts w:eastAsia="Arial Unicode MS" w:cs="Times New Roman"/>
          <w:b/>
          <w:bCs/>
          <w:iCs/>
          <w:color w:val="000000"/>
          <w:kern w:val="1"/>
          <w:szCs w:val="24"/>
          <w:u w:val="single"/>
          <w:lang w:eastAsia="ar-SA"/>
        </w:rPr>
        <w:t>0</w:t>
      </w:r>
      <w:r w:rsidRPr="00C766BE">
        <w:rPr>
          <w:rFonts w:eastAsia="Arial Unicode MS" w:cs="Times New Roman"/>
          <w:b/>
          <w:bCs/>
          <w:iCs/>
          <w:color w:val="000000"/>
          <w:kern w:val="1"/>
          <w:szCs w:val="24"/>
          <w:u w:val="single"/>
          <w:lang w:val="sr-Cyrl-CS" w:eastAsia="ar-SA"/>
        </w:rPr>
        <w:t>:</w:t>
      </w:r>
    </w:p>
    <w:tbl>
      <w:tblPr>
        <w:tblW w:w="10040" w:type="dxa"/>
        <w:jc w:val="center"/>
        <w:tblLook w:val="04A0" w:firstRow="1" w:lastRow="0" w:firstColumn="1" w:lastColumn="0" w:noHBand="0" w:noVBand="1"/>
      </w:tblPr>
      <w:tblGrid>
        <w:gridCol w:w="651"/>
        <w:gridCol w:w="4466"/>
        <w:gridCol w:w="726"/>
        <w:gridCol w:w="1340"/>
        <w:gridCol w:w="1542"/>
        <w:gridCol w:w="1315"/>
      </w:tblGrid>
      <w:tr w:rsidR="00C766BE" w:rsidRPr="00C766BE" w:rsidTr="00C766BE">
        <w:trPr>
          <w:trHeight w:val="315"/>
          <w:jc w:val="center"/>
        </w:trPr>
        <w:tc>
          <w:tcPr>
            <w:tcW w:w="1004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ФАП - Mercedes 1213 - 1977. година</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0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предњих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предњих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задњих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задњих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кочионог цилиндра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кочионог цилиндра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 -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 -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6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унутрашњег 9.00 R20</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спољашњег 9.00 R20</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39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аблендера - ручица на волану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ваздух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ниског прит.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дизне за гориво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кардана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кардана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клинастих каишева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492"/>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79</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486"/>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0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0D5207">
        <w:trPr>
          <w:trHeight w:val="63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0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0D5207">
        <w:trPr>
          <w:trHeight w:val="708"/>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7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0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jc w:val="both"/>
        <w:rPr>
          <w:rFonts w:eastAsia="Arial Unicode MS" w:cs="Times New Roman"/>
          <w:b/>
          <w:bCs/>
          <w:iCs/>
          <w:color w:val="000000"/>
          <w:kern w:val="1"/>
          <w:szCs w:val="24"/>
          <w:lang w:val="sr-Cyrl-CS" w:eastAsia="ar-SA"/>
        </w:rPr>
      </w:pPr>
    </w:p>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r w:rsidRPr="00C766BE">
        <w:rPr>
          <w:rFonts w:eastAsia="Arial Unicode MS" w:cs="Times New Roman"/>
          <w:b/>
          <w:bCs/>
          <w:iCs/>
          <w:color w:val="000000"/>
          <w:kern w:val="1"/>
          <w:szCs w:val="24"/>
          <w:u w:val="single"/>
          <w:lang w:val="sr-Cyrl-CS" w:eastAsia="ar-SA"/>
        </w:rPr>
        <w:t xml:space="preserve">Табела </w:t>
      </w:r>
      <w:r w:rsidR="000D5207">
        <w:rPr>
          <w:rFonts w:eastAsia="Arial Unicode MS" w:cs="Times New Roman"/>
          <w:b/>
          <w:bCs/>
          <w:iCs/>
          <w:color w:val="000000"/>
          <w:kern w:val="1"/>
          <w:szCs w:val="24"/>
          <w:u w:val="single"/>
          <w:lang w:eastAsia="ar-SA"/>
        </w:rPr>
        <w:t>11</w:t>
      </w:r>
      <w:r w:rsidRPr="00C766BE">
        <w:rPr>
          <w:rFonts w:eastAsia="Arial Unicode MS" w:cs="Times New Roman"/>
          <w:b/>
          <w:bCs/>
          <w:iCs/>
          <w:color w:val="000000"/>
          <w:kern w:val="1"/>
          <w:szCs w:val="24"/>
          <w:u w:val="single"/>
          <w:lang w:val="sr-Cyrl-CS" w:eastAsia="ar-SA"/>
        </w:rPr>
        <w:t>:</w:t>
      </w:r>
    </w:p>
    <w:tbl>
      <w:tblPr>
        <w:tblW w:w="10320" w:type="dxa"/>
        <w:jc w:val="center"/>
        <w:tblLook w:val="04A0" w:firstRow="1" w:lastRow="0" w:firstColumn="1" w:lastColumn="0" w:noHBand="0" w:noVBand="1"/>
      </w:tblPr>
      <w:tblGrid>
        <w:gridCol w:w="651"/>
        <w:gridCol w:w="4746"/>
        <w:gridCol w:w="726"/>
        <w:gridCol w:w="1340"/>
        <w:gridCol w:w="1542"/>
        <w:gridCol w:w="1315"/>
      </w:tblGrid>
      <w:tr w:rsidR="00C766BE" w:rsidRPr="00C766BE" w:rsidTr="00C766BE">
        <w:trPr>
          <w:trHeight w:val="315"/>
          <w:jc w:val="center"/>
        </w:trPr>
        <w:tc>
          <w:tcPr>
            <w:tcW w:w="1032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ФАП - Mercedes 1213 - 1998. година</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28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задњих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 -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 -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предњег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задњег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23</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28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унутрашњег 9.00 R20</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спољашњег 9.00 R20</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цилиндра квачила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28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аблендера - ручица на волану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ваздух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ниског прит.</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дизне за гориво</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кардана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66</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кардана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28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28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28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клинастих каишева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28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давача притиска уља у мотору</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81</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82</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83</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84</w:t>
            </w:r>
          </w:p>
        </w:tc>
        <w:tc>
          <w:tcPr>
            <w:tcW w:w="528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Pr="00C766BE" w:rsidRDefault="00C766BE" w:rsidP="00C766BE">
      <w:pPr>
        <w:suppressAutoHyphens/>
        <w:spacing w:before="120" w:after="120"/>
        <w:jc w:val="both"/>
        <w:rPr>
          <w:rFonts w:eastAsia="Arial Unicode MS" w:cs="Times New Roman"/>
          <w:b/>
          <w:bCs/>
          <w:iCs/>
          <w:color w:val="000000"/>
          <w:kern w:val="1"/>
          <w:szCs w:val="24"/>
          <w:u w:val="single"/>
          <w:lang w:val="sr-Cyrl-CS" w:eastAsia="ar-SA"/>
        </w:rPr>
      </w:pPr>
    </w:p>
    <w:p w:rsidR="00C766BE" w:rsidRPr="00C766BE" w:rsidRDefault="000D5207" w:rsidP="00C766BE">
      <w:pPr>
        <w:suppressAutoHyphens/>
        <w:spacing w:before="120" w:after="120"/>
        <w:jc w:val="both"/>
        <w:rPr>
          <w:rFonts w:eastAsia="Arial Unicode MS" w:cs="Times New Roman"/>
          <w:b/>
          <w:bCs/>
          <w:iCs/>
          <w:color w:val="000000"/>
          <w:kern w:val="1"/>
          <w:szCs w:val="24"/>
          <w:u w:val="single"/>
          <w:lang w:val="en-US" w:eastAsia="ar-SA"/>
        </w:rPr>
      </w:pPr>
      <w:r>
        <w:rPr>
          <w:rFonts w:eastAsia="Arial Unicode MS" w:cs="Times New Roman"/>
          <w:b/>
          <w:bCs/>
          <w:iCs/>
          <w:color w:val="000000"/>
          <w:kern w:val="1"/>
          <w:szCs w:val="24"/>
          <w:u w:val="single"/>
          <w:lang w:val="sr-Cyrl-CS" w:eastAsia="ar-SA"/>
        </w:rPr>
        <w:t>Табела 12</w:t>
      </w:r>
      <w:r w:rsidR="00C766BE" w:rsidRPr="00C766BE">
        <w:rPr>
          <w:rFonts w:eastAsia="Arial Unicode MS" w:cs="Times New Roman"/>
          <w:b/>
          <w:bCs/>
          <w:iCs/>
          <w:color w:val="000000"/>
          <w:kern w:val="1"/>
          <w:szCs w:val="24"/>
          <w:u w:val="single"/>
          <w:lang w:val="sr-Cyrl-CS" w:eastAsia="ar-SA"/>
        </w:rPr>
        <w:t>:</w:t>
      </w:r>
    </w:p>
    <w:tbl>
      <w:tblPr>
        <w:tblW w:w="10280" w:type="dxa"/>
        <w:jc w:val="center"/>
        <w:tblLook w:val="04A0" w:firstRow="1" w:lastRow="0" w:firstColumn="1" w:lastColumn="0" w:noHBand="0" w:noVBand="1"/>
      </w:tblPr>
      <w:tblGrid>
        <w:gridCol w:w="651"/>
        <w:gridCol w:w="4706"/>
        <w:gridCol w:w="726"/>
        <w:gridCol w:w="1340"/>
        <w:gridCol w:w="1542"/>
        <w:gridCol w:w="1315"/>
      </w:tblGrid>
      <w:tr w:rsidR="00C766BE" w:rsidRPr="00C766BE" w:rsidTr="00C766BE">
        <w:trPr>
          <w:trHeight w:val="315"/>
          <w:jc w:val="center"/>
        </w:trPr>
        <w:tc>
          <w:tcPr>
            <w:tcW w:w="10280" w:type="dxa"/>
            <w:gridSpan w:val="6"/>
            <w:tcBorders>
              <w:top w:val="single" w:sz="4" w:space="0" w:color="auto"/>
              <w:left w:val="single" w:sz="4" w:space="0" w:color="auto"/>
              <w:bottom w:val="single" w:sz="4" w:space="0" w:color="auto"/>
              <w:right w:val="single" w:sz="4" w:space="0" w:color="auto"/>
            </w:tcBorders>
            <w:shd w:val="clear" w:color="000000" w:fill="00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Zastava Turbo Zeta 79.12</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Рeд. </w:t>
            </w:r>
            <w:r w:rsidRPr="00C766BE">
              <w:rPr>
                <w:rFonts w:eastAsia="Times New Roman" w:cs="Times New Roman"/>
                <w:b/>
                <w:bCs/>
                <w:color w:val="000000"/>
                <w:szCs w:val="24"/>
                <w:lang w:val="en-US"/>
              </w:rPr>
              <w:br/>
              <w:t>бр.</w:t>
            </w:r>
          </w:p>
        </w:tc>
        <w:tc>
          <w:tcPr>
            <w:tcW w:w="5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Опис услуге</w:t>
            </w:r>
          </w:p>
        </w:tc>
        <w:tc>
          <w:tcPr>
            <w:tcW w:w="6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 xml:space="preserve">Jeд. </w:t>
            </w:r>
            <w:r w:rsidRPr="00C766BE">
              <w:rPr>
                <w:rFonts w:eastAsia="Times New Roman" w:cs="Times New Roman"/>
                <w:b/>
                <w:bCs/>
                <w:color w:val="000000"/>
                <w:szCs w:val="24"/>
                <w:lang w:val="en-US"/>
              </w:rPr>
              <w:br/>
              <w:t>мeрe</w:t>
            </w:r>
          </w:p>
        </w:tc>
        <w:tc>
          <w:tcPr>
            <w:tcW w:w="124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Ниво</w:t>
            </w:r>
            <w:r w:rsidRPr="00C766BE">
              <w:rPr>
                <w:rFonts w:eastAsia="Times New Roman" w:cs="Times New Roman"/>
                <w:b/>
                <w:bCs/>
                <w:color w:val="000000"/>
                <w:szCs w:val="24"/>
                <w:lang w:val="en-US"/>
              </w:rPr>
              <w:br/>
              <w:t>квалитета дела</w:t>
            </w:r>
          </w:p>
        </w:tc>
        <w:tc>
          <w:tcPr>
            <w:tcW w:w="142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Рок за</w:t>
            </w:r>
            <w:r w:rsidRPr="00C766BE">
              <w:rPr>
                <w:rFonts w:eastAsia="Times New Roman" w:cs="Times New Roman"/>
                <w:b/>
                <w:bCs/>
                <w:color w:val="000000"/>
                <w:szCs w:val="24"/>
                <w:lang w:val="en-US"/>
              </w:rPr>
              <w:br/>
              <w:t>реализацију</w:t>
            </w:r>
          </w:p>
        </w:tc>
        <w:tc>
          <w:tcPr>
            <w:tcW w:w="1200" w:type="dxa"/>
            <w:tcBorders>
              <w:top w:val="nil"/>
              <w:left w:val="nil"/>
              <w:bottom w:val="single" w:sz="4" w:space="0" w:color="auto"/>
              <w:right w:val="single" w:sz="4" w:space="0" w:color="auto"/>
            </w:tcBorders>
            <w:shd w:val="clear" w:color="000000" w:fill="FFFF00"/>
            <w:vAlign w:val="center"/>
          </w:tcPr>
          <w:p w:rsidR="00C766BE" w:rsidRPr="00C766BE" w:rsidRDefault="00C766BE" w:rsidP="00C766BE">
            <w:pPr>
              <w:jc w:val="center"/>
              <w:rPr>
                <w:rFonts w:eastAsia="Times New Roman" w:cs="Times New Roman"/>
                <w:b/>
                <w:bCs/>
                <w:color w:val="000000"/>
                <w:szCs w:val="24"/>
                <w:lang w:val="en-US"/>
              </w:rPr>
            </w:pPr>
            <w:r w:rsidRPr="00C766BE">
              <w:rPr>
                <w:rFonts w:eastAsia="Times New Roman" w:cs="Times New Roman"/>
                <w:b/>
                <w:bCs/>
                <w:color w:val="000000"/>
                <w:szCs w:val="24"/>
                <w:lang w:val="en-US"/>
              </w:rPr>
              <w:t>Кoличина</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горива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филтера ваздуха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моторног уља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лит.</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Контрола кочница на брекону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Дефектација и дијагностички преглед</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предњих</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9</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добоша задњих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5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кочионих пакни задњих</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гар.</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главног кочионог цилиндра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14</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предњег точка - кпл.сви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15</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лежаја задњег точка - кпл.сви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16</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кочионо уље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17</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предњег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18</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кочионе цеви задњег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19</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Демонтажа и монтажа једног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20</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Балансирање једног точка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21</w:t>
            </w:r>
          </w:p>
        </w:tc>
        <w:tc>
          <w:tcPr>
            <w:tcW w:w="5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Центрирање предњег трапа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једног пнеуматика - постављање чепа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Оправка пнеуматика - вулканизирање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унутрашњег 7.50 R16</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пнеуматика спољашњег 7.50 R16</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брезона на точку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замајца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сета квачила (корпа и ламела)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29</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потисног лежаја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пар.</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30</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примарног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секундарног цилиндра квачила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левог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краја споне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левог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фара предњег десног</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фара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светла позиције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мигавца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39</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40</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сијалице рикверц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леве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лампе светала задње десне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четкица електропокретача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бендикса електрпокретача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алтернатора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акумулатора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сирене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49</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аблендера - ручица на волану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мигавце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аутомата за стоп светла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lastRenderedPageBreak/>
              <w:t>52</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резервоара за гориво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53</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гориво - ниског прит.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A62553">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54</w:t>
            </w:r>
          </w:p>
        </w:tc>
        <w:tc>
          <w:tcPr>
            <w:tcW w:w="5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дизне за гориво</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расхладне течности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56</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хладњака расхладне течности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57</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вентилатора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58</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термостата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59</w:t>
            </w:r>
          </w:p>
        </w:tc>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црева расхладне течности мотора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0D5207">
        <w:trPr>
          <w:trHeight w:val="31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60</w:t>
            </w:r>
          </w:p>
        </w:tc>
        <w:tc>
          <w:tcPr>
            <w:tcW w:w="5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задњег лонца ауспуха</w:t>
            </w:r>
          </w:p>
        </w:tc>
        <w:tc>
          <w:tcPr>
            <w:tcW w:w="6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single" w:sz="4" w:space="0" w:color="auto"/>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носча задњег лонца ауспуха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издувне гране мотора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заптивача издувне гране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предњег ветробранског стакла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Репарација стакла по једном тачкастом оштећењу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2</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метлица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мотора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пумпе за течност предњих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69</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посуде за течност брисача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70</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 левог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71</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десног ретровизора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72</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кoнтaкт брaве</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28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73</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клинастих каишева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3</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74</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Замена ослонца мотора кпл.(сви)</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алтер.</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75</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76</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радно време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77</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63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78</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радним даном у ванрадно време и викендом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79</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у Београду</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ком.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r>
      <w:tr w:rsidR="00C766BE" w:rsidRPr="00C766BE" w:rsidTr="00C766BE">
        <w:trPr>
          <w:trHeight w:val="945"/>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80</w:t>
            </w:r>
          </w:p>
        </w:tc>
        <w:tc>
          <w:tcPr>
            <w:tcW w:w="5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rPr>
                <w:rFonts w:eastAsia="Times New Roman" w:cs="Times New Roman"/>
                <w:color w:val="000000"/>
                <w:szCs w:val="24"/>
                <w:lang w:val="en-US"/>
              </w:rPr>
            </w:pPr>
            <w:r w:rsidRPr="00C766BE">
              <w:rPr>
                <w:rFonts w:eastAsia="Times New Roman" w:cs="Times New Roman"/>
                <w:color w:val="000000"/>
                <w:szCs w:val="24"/>
                <w:lang w:val="en-US"/>
              </w:rPr>
              <w:t>Превожење (шлепање) возила, у време државних празника у било које време у току 24 часа ван Београда</w:t>
            </w:r>
          </w:p>
        </w:tc>
        <w:tc>
          <w:tcPr>
            <w:tcW w:w="6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км.</w:t>
            </w:r>
          </w:p>
        </w:tc>
        <w:tc>
          <w:tcPr>
            <w:tcW w:w="124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 </w:t>
            </w:r>
          </w:p>
        </w:tc>
        <w:tc>
          <w:tcPr>
            <w:tcW w:w="142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1</w:t>
            </w:r>
          </w:p>
        </w:tc>
        <w:tc>
          <w:tcPr>
            <w:tcW w:w="1200" w:type="dxa"/>
            <w:tcBorders>
              <w:top w:val="nil"/>
              <w:left w:val="nil"/>
              <w:bottom w:val="single" w:sz="4" w:space="0" w:color="auto"/>
              <w:right w:val="single" w:sz="4" w:space="0" w:color="auto"/>
            </w:tcBorders>
            <w:shd w:val="clear" w:color="auto" w:fill="auto"/>
            <w:vAlign w:val="center"/>
          </w:tcPr>
          <w:p w:rsidR="00C766BE" w:rsidRPr="00C766BE" w:rsidRDefault="00C766BE" w:rsidP="00C766BE">
            <w:pPr>
              <w:jc w:val="center"/>
              <w:rPr>
                <w:rFonts w:eastAsia="Times New Roman" w:cs="Times New Roman"/>
                <w:color w:val="000000"/>
                <w:szCs w:val="24"/>
                <w:lang w:val="en-US"/>
              </w:rPr>
            </w:pPr>
            <w:r w:rsidRPr="00C766BE">
              <w:rPr>
                <w:rFonts w:eastAsia="Times New Roman" w:cs="Times New Roman"/>
                <w:color w:val="000000"/>
                <w:szCs w:val="24"/>
                <w:lang w:val="en-US"/>
              </w:rPr>
              <w:t>50</w:t>
            </w:r>
          </w:p>
        </w:tc>
      </w:tr>
    </w:tbl>
    <w:p w:rsidR="00C766BE" w:rsidRDefault="00C766BE" w:rsidP="00C766BE">
      <w:pPr>
        <w:suppressAutoHyphens/>
        <w:spacing w:before="120" w:after="120"/>
        <w:jc w:val="both"/>
        <w:rPr>
          <w:rFonts w:eastAsia="Arial Unicode MS" w:cs="Times New Roman"/>
          <w:b/>
          <w:bCs/>
          <w:iCs/>
          <w:color w:val="000000"/>
          <w:kern w:val="1"/>
          <w:szCs w:val="24"/>
          <w:u w:val="single"/>
          <w:lang w:val="en-US" w:eastAsia="ar-SA"/>
        </w:rPr>
      </w:pPr>
    </w:p>
    <w:p w:rsidR="00A62553" w:rsidRDefault="00A62553" w:rsidP="00C766BE">
      <w:pPr>
        <w:suppressAutoHyphens/>
        <w:spacing w:before="120" w:after="120"/>
        <w:jc w:val="both"/>
        <w:rPr>
          <w:rFonts w:eastAsia="Arial Unicode MS" w:cs="Times New Roman"/>
          <w:b/>
          <w:bCs/>
          <w:iCs/>
          <w:color w:val="000000"/>
          <w:kern w:val="1"/>
          <w:szCs w:val="24"/>
          <w:u w:val="single"/>
          <w:lang w:val="en-US" w:eastAsia="ar-SA"/>
        </w:rPr>
      </w:pPr>
    </w:p>
    <w:p w:rsidR="00A62553" w:rsidRPr="00C766BE" w:rsidRDefault="00A62553" w:rsidP="00C766BE">
      <w:pPr>
        <w:suppressAutoHyphens/>
        <w:spacing w:before="120" w:after="120"/>
        <w:jc w:val="both"/>
        <w:rPr>
          <w:rFonts w:eastAsia="Arial Unicode MS" w:cs="Times New Roman"/>
          <w:b/>
          <w:bCs/>
          <w:iCs/>
          <w:color w:val="000000"/>
          <w:kern w:val="1"/>
          <w:szCs w:val="24"/>
          <w:u w:val="single"/>
          <w:lang w:val="en-US" w:eastAsia="ar-SA"/>
        </w:rPr>
      </w:pPr>
    </w:p>
    <w:p w:rsidR="00C766BE" w:rsidRPr="00C766BE" w:rsidRDefault="00C766BE" w:rsidP="00C766BE">
      <w:pPr>
        <w:suppressAutoHyphens/>
        <w:spacing w:before="120"/>
        <w:jc w:val="both"/>
        <w:rPr>
          <w:rFonts w:eastAsia="Arial Unicode MS" w:cs="Times New Roman"/>
          <w:b/>
          <w:bCs/>
          <w:iCs/>
          <w:color w:val="000000"/>
          <w:kern w:val="1"/>
          <w:szCs w:val="24"/>
          <w:lang w:eastAsia="ar-SA"/>
        </w:rPr>
      </w:pPr>
      <w:r w:rsidRPr="00C766BE">
        <w:rPr>
          <w:rFonts w:eastAsia="Arial Unicode MS" w:cs="Times New Roman"/>
          <w:b/>
          <w:bCs/>
          <w:iCs/>
          <w:color w:val="000000"/>
          <w:kern w:val="1"/>
          <w:szCs w:val="24"/>
          <w:lang w:val="sr-Cyrl-CS" w:eastAsia="ar-SA"/>
        </w:rPr>
        <w:lastRenderedPageBreak/>
        <w:t xml:space="preserve">4. </w:t>
      </w:r>
      <w:r w:rsidRPr="00C766BE">
        <w:rPr>
          <w:rFonts w:eastAsia="Arial Unicode MS" w:cs="Times New Roman"/>
          <w:b/>
          <w:bCs/>
          <w:iCs/>
          <w:color w:val="000000"/>
          <w:kern w:val="1"/>
          <w:szCs w:val="24"/>
          <w:lang w:eastAsia="ar-SA"/>
        </w:rPr>
        <w:t xml:space="preserve">ТЕХНИЧКИ УСЛОВИ </w:t>
      </w:r>
    </w:p>
    <w:p w:rsidR="00C766BE" w:rsidRPr="00C766BE" w:rsidRDefault="00C766BE" w:rsidP="00C766BE">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C766BE" w:rsidRPr="00C766BE" w:rsidRDefault="00C766BE" w:rsidP="00C766BE">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C766BE" w:rsidRPr="00C766BE" w:rsidRDefault="00C766BE" w:rsidP="00C766BE">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C766BE" w:rsidRPr="00C766BE" w:rsidRDefault="00C766BE" w:rsidP="00C766BE">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C766BE" w:rsidRPr="00C766BE" w:rsidRDefault="00C766BE" w:rsidP="00C766BE">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поред делова који су наведени у техичкој спецификацији, од добављача у току реали</w:t>
      </w:r>
      <w:r w:rsidR="00457B1D">
        <w:rPr>
          <w:rFonts w:eastAsia="Arial Unicode MS" w:cs="Times New Roman"/>
          <w:bCs/>
          <w:iCs/>
          <w:kern w:val="1"/>
          <w:szCs w:val="24"/>
          <w:lang w:val="sr-Cyrl-CS" w:eastAsia="ar-SA"/>
        </w:rPr>
        <w:t xml:space="preserve">зације услуге одржавања наручи </w:t>
      </w:r>
      <w:r w:rsidR="00457B1D">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w:t>
      </w:r>
      <w:r w:rsidRPr="00C766BE">
        <w:rPr>
          <w:rFonts w:eastAsia="Arial Unicode MS" w:cs="Times New Roman"/>
          <w:bCs/>
          <w:iCs/>
          <w:kern w:val="1"/>
          <w:szCs w:val="24"/>
          <w:lang w:val="sr-Cyrl-CS" w:eastAsia="ar-SA"/>
        </w:rPr>
        <w:lastRenderedPageBreak/>
        <w:t>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C766BE" w:rsidRPr="00C766BE" w:rsidRDefault="00C766BE" w:rsidP="00C766BE">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Београда,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r w:rsidRPr="00C766BE">
        <w:rPr>
          <w:rFonts w:eastAsia="Arial Unicode MS" w:cs="Times New Roman"/>
          <w:bCs/>
          <w:iCs/>
          <w:kern w:val="1"/>
          <w:szCs w:val="24"/>
          <w:lang w:val="en-US" w:eastAsia="ar-SA"/>
        </w:rPr>
        <w:t>rs</w:t>
      </w:r>
      <w:r w:rsidRPr="00C766BE">
        <w:rPr>
          <w:rFonts w:eastAsia="Arial Unicode MS" w:cs="Times New Roman"/>
          <w:bCs/>
          <w:iCs/>
          <w:kern w:val="1"/>
          <w:szCs w:val="24"/>
          <w:lang w:val="sr-Cyrl-CS" w:eastAsia="ar-SA"/>
        </w:rPr>
        <w:t>''.</w:t>
      </w:r>
    </w:p>
    <w:p w:rsidR="00C766BE" w:rsidRPr="00C766BE" w:rsidRDefault="00C766BE" w:rsidP="00C766BE">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C766BE" w:rsidRPr="00C766BE" w:rsidRDefault="00C766BE" w:rsidP="00C766BE">
      <w:pPr>
        <w:tabs>
          <w:tab w:val="left" w:pos="0"/>
        </w:tabs>
        <w:suppressAutoHyphens/>
        <w:spacing w:before="120"/>
        <w:rPr>
          <w:rFonts w:eastAsia="Arial Unicode MS" w:cs="Times New Roman"/>
          <w:b/>
          <w:color w:val="000000"/>
          <w:kern w:val="1"/>
          <w:szCs w:val="24"/>
          <w:lang w:val="ru-RU" w:eastAsia="sr-Cyrl-CS"/>
        </w:rPr>
      </w:pPr>
      <w:r w:rsidRPr="00C766BE">
        <w:rPr>
          <w:rFonts w:eastAsia="Arial Unicode MS" w:cs="Times New Roman"/>
          <w:b/>
          <w:color w:val="000000"/>
          <w:kern w:val="1"/>
          <w:szCs w:val="24"/>
          <w:lang w:val="sr-Cyrl-CS" w:eastAsia="sr-Cyrl-CS"/>
        </w:rPr>
        <w:t>5. КВАЛИТЕТ</w:t>
      </w:r>
      <w:r w:rsidRPr="00C766BE">
        <w:rPr>
          <w:rFonts w:eastAsia="Arial Unicode MS" w:cs="Times New Roman"/>
          <w:b/>
          <w:color w:val="000000"/>
          <w:kern w:val="1"/>
          <w:szCs w:val="24"/>
          <w:lang w:val="ru-RU" w:eastAsia="sr-Cyrl-CS"/>
        </w:rPr>
        <w:t xml:space="preserve"> РЕАЛИЗОВАНИХ УСЛУГА</w:t>
      </w:r>
    </w:p>
    <w:p w:rsidR="00C766BE" w:rsidRPr="00C766BE" w:rsidRDefault="00C766BE" w:rsidP="00C766BE">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C766BE" w:rsidRPr="00C766BE" w:rsidRDefault="00C766BE" w:rsidP="00C766BE">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C766BE" w:rsidRPr="00C766BE" w:rsidRDefault="00C766BE" w:rsidP="00C766BE">
      <w:pPr>
        <w:suppressAutoHyphens/>
        <w:spacing w:before="120"/>
        <w:jc w:val="both"/>
        <w:rPr>
          <w:rFonts w:eastAsia="Arial Unicode MS" w:cs="Times New Roman"/>
          <w:color w:val="000000"/>
          <w:kern w:val="1"/>
          <w:szCs w:val="24"/>
          <w:lang w:val="ru-RU" w:eastAsia="ar-SA"/>
        </w:rPr>
      </w:pPr>
    </w:p>
    <w:p w:rsidR="00C766BE" w:rsidRPr="00C766BE" w:rsidRDefault="00C766BE" w:rsidP="00C766BE">
      <w:pPr>
        <w:suppressAutoHyphens/>
        <w:spacing w:before="120"/>
        <w:jc w:val="both"/>
        <w:rPr>
          <w:rFonts w:eastAsia="Arial Unicode MS" w:cs="Times New Roman"/>
          <w:color w:val="000000"/>
          <w:kern w:val="1"/>
          <w:szCs w:val="24"/>
          <w:lang w:val="ru-RU" w:eastAsia="ar-SA"/>
        </w:rPr>
      </w:pPr>
      <w:r w:rsidRPr="00C766BE">
        <w:rPr>
          <w:rFonts w:eastAsia="Arial Unicode MS" w:cs="Times New Roman"/>
          <w:b/>
          <w:bCs/>
          <w:iCs/>
          <w:color w:val="000000"/>
          <w:kern w:val="1"/>
          <w:szCs w:val="24"/>
          <w:lang w:val="sr-Cyrl-CS" w:eastAsia="ar-SA"/>
        </w:rPr>
        <w:t xml:space="preserve">6. </w:t>
      </w:r>
      <w:r w:rsidRPr="00C766BE">
        <w:rPr>
          <w:rFonts w:eastAsia="Arial Unicode MS" w:cs="Times New Roman"/>
          <w:b/>
          <w:bCs/>
          <w:iCs/>
          <w:color w:val="000000"/>
          <w:kern w:val="1"/>
          <w:szCs w:val="24"/>
          <w:lang w:eastAsia="ar-SA"/>
        </w:rPr>
        <w:t>НАЧИН СПРОВОЂЕЊА КОНТРОЛЕ</w:t>
      </w:r>
      <w:r w:rsidRPr="00C766BE">
        <w:rPr>
          <w:rFonts w:eastAsia="Arial Unicode MS" w:cs="Times New Roman"/>
          <w:b/>
          <w:color w:val="000000"/>
          <w:kern w:val="1"/>
          <w:szCs w:val="24"/>
          <w:lang w:val="sr-Cyrl-CS" w:eastAsia="sr-Cyrl-CS"/>
        </w:rPr>
        <w:t xml:space="preserve"> КВАЛИТЕТА</w:t>
      </w:r>
      <w:r w:rsidRPr="00C766BE">
        <w:rPr>
          <w:rFonts w:eastAsia="Arial Unicode MS" w:cs="Times New Roman"/>
          <w:b/>
          <w:bCs/>
          <w:iCs/>
          <w:color w:val="000000"/>
          <w:kern w:val="1"/>
          <w:szCs w:val="24"/>
          <w:lang w:eastAsia="ar-SA"/>
        </w:rPr>
        <w:t xml:space="preserve"> </w:t>
      </w:r>
    </w:p>
    <w:p w:rsidR="00C766BE" w:rsidRPr="00C766BE" w:rsidRDefault="00C766BE" w:rsidP="00C766BE">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C766BE" w:rsidRPr="00C766BE" w:rsidRDefault="00C766BE" w:rsidP="00C766BE">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C766BE" w:rsidRPr="00C766BE" w:rsidRDefault="00C766BE" w:rsidP="00C766BE">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C766BE" w:rsidRPr="00C766BE" w:rsidRDefault="00C766BE" w:rsidP="00C766BE">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C766BE" w:rsidRPr="00C766BE" w:rsidRDefault="00C766BE" w:rsidP="00C766BE">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lastRenderedPageBreak/>
        <w:t>врши проверу улазних докумената (улазне фактуре, ЈЦИ и др.) за резервне делове који су предвиђени за замену,</w:t>
      </w:r>
    </w:p>
    <w:p w:rsidR="00C766BE" w:rsidRPr="00C766BE" w:rsidRDefault="00C766BE" w:rsidP="00C766BE">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C766BE" w:rsidRPr="00C766BE" w:rsidRDefault="00C766BE" w:rsidP="00C766BE">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C766BE" w:rsidRPr="00C766BE" w:rsidRDefault="00C766BE" w:rsidP="00C766BE">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C766BE" w:rsidRPr="00C766BE" w:rsidRDefault="00C766BE" w:rsidP="00C766BE">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C766BE" w:rsidRPr="00C766BE" w:rsidRDefault="00C766BE" w:rsidP="00C766BE">
      <w:pPr>
        <w:tabs>
          <w:tab w:val="left" w:pos="0"/>
        </w:tabs>
        <w:suppressAutoHyphens/>
        <w:spacing w:before="120"/>
        <w:rPr>
          <w:rFonts w:eastAsia="Arial Unicode MS" w:cs="Times New Roman"/>
          <w:b/>
          <w:color w:val="000000"/>
          <w:kern w:val="1"/>
          <w:szCs w:val="24"/>
          <w:lang w:val="sr-Cyrl-CS" w:eastAsia="sr-Cyrl-CS"/>
        </w:rPr>
      </w:pPr>
      <w:r w:rsidRPr="00C766BE">
        <w:rPr>
          <w:rFonts w:eastAsia="Arial Unicode MS" w:cs="Times New Roman"/>
          <w:b/>
          <w:bCs/>
          <w:iCs/>
          <w:color w:val="000000"/>
          <w:kern w:val="1"/>
          <w:szCs w:val="24"/>
          <w:lang w:val="sr-Cyrl-CS" w:eastAsia="ar-SA"/>
        </w:rPr>
        <w:t xml:space="preserve">7. </w:t>
      </w:r>
      <w:r w:rsidRPr="00C766BE">
        <w:rPr>
          <w:rFonts w:eastAsia="Arial Unicode MS" w:cs="Times New Roman"/>
          <w:b/>
          <w:bCs/>
          <w:iCs/>
          <w:color w:val="000000"/>
          <w:kern w:val="1"/>
          <w:szCs w:val="24"/>
          <w:lang w:eastAsia="ar-SA"/>
        </w:rPr>
        <w:t>НАЧИН</w:t>
      </w:r>
      <w:r w:rsidRPr="00C766BE">
        <w:rPr>
          <w:rFonts w:eastAsia="Arial Unicode MS" w:cs="Times New Roman"/>
          <w:b/>
          <w:color w:val="000000"/>
          <w:kern w:val="1"/>
          <w:szCs w:val="24"/>
          <w:lang w:val="sr-Cyrl-CS" w:eastAsia="sr-Cyrl-CS"/>
        </w:rPr>
        <w:t xml:space="preserve"> </w:t>
      </w:r>
      <w:r w:rsidRPr="00C766BE">
        <w:rPr>
          <w:rFonts w:eastAsia="Arial Unicode MS" w:cs="Times New Roman"/>
          <w:b/>
          <w:bCs/>
          <w:iCs/>
          <w:color w:val="000000"/>
          <w:kern w:val="1"/>
          <w:szCs w:val="24"/>
          <w:lang w:eastAsia="ar-SA"/>
        </w:rPr>
        <w:t>ОБЕЗБЕЂИВАЊА</w:t>
      </w:r>
      <w:r w:rsidRPr="00C766BE">
        <w:rPr>
          <w:rFonts w:eastAsia="Arial Unicode MS" w:cs="Times New Roman"/>
          <w:b/>
          <w:color w:val="000000"/>
          <w:kern w:val="1"/>
          <w:szCs w:val="24"/>
          <w:lang w:val="sr-Cyrl-CS" w:eastAsia="sr-Cyrl-CS"/>
        </w:rPr>
        <w:t xml:space="preserve"> ГАРАНЦИЈ</w:t>
      </w:r>
      <w:r w:rsidRPr="00C766BE">
        <w:rPr>
          <w:rFonts w:eastAsia="Arial Unicode MS" w:cs="Times New Roman"/>
          <w:b/>
          <w:color w:val="000000"/>
          <w:kern w:val="1"/>
          <w:szCs w:val="24"/>
          <w:lang w:val="ru-RU" w:eastAsia="sr-Cyrl-CS"/>
        </w:rPr>
        <w:t>Е</w:t>
      </w:r>
      <w:r w:rsidRPr="00C766BE">
        <w:rPr>
          <w:rFonts w:eastAsia="Arial Unicode MS" w:cs="Times New Roman"/>
          <w:b/>
          <w:color w:val="000000"/>
          <w:kern w:val="1"/>
          <w:szCs w:val="24"/>
          <w:lang w:val="sr-Cyrl-CS" w:eastAsia="sr-Cyrl-CS"/>
        </w:rPr>
        <w:t xml:space="preserve"> КВАЛИТЕТА </w:t>
      </w:r>
    </w:p>
    <w:p w:rsidR="00C766BE" w:rsidRPr="00C766BE" w:rsidRDefault="00C766BE" w:rsidP="00C766BE">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C766BE" w:rsidRPr="00C766BE" w:rsidRDefault="00C766BE" w:rsidP="00C766BE">
      <w:pPr>
        <w:widowControl w:val="0"/>
        <w:tabs>
          <w:tab w:val="num" w:pos="426"/>
        </w:tabs>
        <w:spacing w:before="120"/>
        <w:rPr>
          <w:rFonts w:eastAsia="Arial Unicode MS" w:cs="Times New Roman"/>
          <w:b/>
          <w:bCs/>
          <w:color w:val="000000"/>
          <w:kern w:val="1"/>
          <w:szCs w:val="24"/>
          <w:lang w:val="sr-Cyrl-CS" w:eastAsia="ar-SA"/>
        </w:rPr>
      </w:pPr>
      <w:r w:rsidRPr="00C766BE">
        <w:rPr>
          <w:rFonts w:eastAsia="Arial Unicode MS" w:cs="Times New Roman"/>
          <w:b/>
          <w:bCs/>
          <w:color w:val="000000"/>
          <w:kern w:val="1"/>
          <w:szCs w:val="24"/>
          <w:lang w:val="sr-Cyrl-CS" w:eastAsia="sr-Cyrl-CS"/>
        </w:rPr>
        <w:t>8. РОК</w:t>
      </w:r>
      <w:r w:rsidRPr="00C766BE">
        <w:rPr>
          <w:rFonts w:eastAsia="Arial Unicode MS" w:cs="Times New Roman"/>
          <w:b/>
          <w:bCs/>
          <w:color w:val="000000"/>
          <w:kern w:val="1"/>
          <w:szCs w:val="24"/>
          <w:lang w:val="sr-Cyrl-CS" w:eastAsia="ar-SA"/>
        </w:rPr>
        <w:t xml:space="preserve"> </w:t>
      </w:r>
      <w:r w:rsidRPr="00C766BE">
        <w:rPr>
          <w:rFonts w:eastAsia="Arial Unicode MS" w:cs="Times New Roman"/>
          <w:b/>
          <w:bCs/>
          <w:color w:val="000000"/>
          <w:kern w:val="1"/>
          <w:szCs w:val="24"/>
          <w:lang w:val="ru-RU" w:eastAsia="ar-SA"/>
        </w:rPr>
        <w:t xml:space="preserve"> И МЕСТО </w:t>
      </w:r>
      <w:r w:rsidRPr="00C766BE">
        <w:rPr>
          <w:rFonts w:eastAsia="Arial Unicode MS" w:cs="Times New Roman"/>
          <w:b/>
          <w:bCs/>
          <w:color w:val="000000"/>
          <w:kern w:val="1"/>
          <w:szCs w:val="24"/>
          <w:lang w:val="sr-Cyrl-CS" w:eastAsia="ar-SA"/>
        </w:rPr>
        <w:t>ИЗВРШЕЊА УСЛУГЕ</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е одмах а најкасније у року од 1 (једног)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Београда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w:t>
      </w:r>
      <w:r w:rsidRPr="00C766BE">
        <w:rPr>
          <w:rFonts w:eastAsia="Arial Unicode MS" w:cs="Times New Roman"/>
          <w:color w:val="000000"/>
          <w:kern w:val="1"/>
          <w:szCs w:val="24"/>
          <w:lang w:val="sr-Cyrl-CS" w:eastAsia="ar-SA"/>
        </w:rPr>
        <w:lastRenderedPageBreak/>
        <w:t>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C766BE" w:rsidRPr="00C766BE" w:rsidRDefault="00C766BE" w:rsidP="00C766BE">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C766BE" w:rsidRPr="00C766BE" w:rsidRDefault="00C766BE" w:rsidP="00C766BE">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C766BE" w:rsidRPr="00C766BE" w:rsidRDefault="00C766BE" w:rsidP="00C766BE">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C766BE" w:rsidRPr="00C766BE" w:rsidRDefault="00C766BE" w:rsidP="00C766BE">
      <w:pPr>
        <w:suppressAutoHyphens/>
        <w:spacing w:before="120"/>
        <w:jc w:val="both"/>
        <w:rPr>
          <w:rFonts w:eastAsia="Arial Unicode MS" w:cs="Times New Roman"/>
          <w:b/>
          <w:color w:val="000000"/>
          <w:kern w:val="1"/>
          <w:szCs w:val="24"/>
          <w:lang w:val="sr-Cyrl-CS" w:eastAsia="ar-SA"/>
        </w:rPr>
      </w:pPr>
      <w:r w:rsidRPr="00C766BE">
        <w:rPr>
          <w:rFonts w:eastAsia="Arial Unicode MS" w:cs="Times New Roman"/>
          <w:b/>
          <w:color w:val="000000"/>
          <w:kern w:val="1"/>
          <w:szCs w:val="24"/>
          <w:lang w:val="sr-Cyrl-CS" w:eastAsia="ar-SA"/>
        </w:rPr>
        <w:t xml:space="preserve">9. ПОСТУПАЊЕ НАРУЧИОЦА ПО ОКВИРНОМ СПОРАЗУМУ: </w:t>
      </w:r>
    </w:p>
    <w:p w:rsidR="00C766BE" w:rsidRPr="00C766BE" w:rsidRDefault="00C766BE" w:rsidP="00C766BE">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структура цена у склопу својих понуда, које ће бити саставни део оквирног споразума, поступати на следећи начин:</w:t>
      </w:r>
    </w:p>
    <w:p w:rsidR="00C766BE" w:rsidRPr="00C766BE" w:rsidRDefault="00C766BE" w:rsidP="00C766BE">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C766BE" w:rsidRPr="00C766BE" w:rsidRDefault="00C766BE" w:rsidP="00C766BE">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C766BE" w:rsidRPr="00C766BE" w:rsidRDefault="00C766BE" w:rsidP="00C766BE">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C766BE" w:rsidRPr="00C766BE" w:rsidRDefault="00C766BE" w:rsidP="00C766BE">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C766BE" w:rsidRPr="00C766BE" w:rsidRDefault="00C766BE" w:rsidP="00C766BE">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C766BE" w:rsidRPr="00C766BE" w:rsidRDefault="00C766BE" w:rsidP="00C766BE">
      <w:pPr>
        <w:suppressAutoHyphens/>
        <w:spacing w:before="120"/>
        <w:jc w:val="both"/>
        <w:rPr>
          <w:rFonts w:eastAsia="Arial Unicode MS" w:cs="Times New Roman"/>
          <w:b/>
          <w:color w:val="000000"/>
          <w:kern w:val="1"/>
          <w:szCs w:val="24"/>
          <w:lang w:val="sr-Cyrl-CS" w:eastAsia="ar-SA"/>
        </w:rPr>
      </w:pPr>
      <w:r w:rsidRPr="00C766BE">
        <w:rPr>
          <w:rFonts w:eastAsia="Arial Unicode MS" w:cs="Times New Roman"/>
          <w:b/>
          <w:color w:val="000000"/>
          <w:kern w:val="1"/>
          <w:szCs w:val="24"/>
          <w:lang w:val="sr-Cyrl-CS" w:eastAsia="ar-SA"/>
        </w:rPr>
        <w:t xml:space="preserve">10. ОСТАЛО: </w:t>
      </w:r>
    </w:p>
    <w:p w:rsidR="00C766BE" w:rsidRPr="00C766BE" w:rsidRDefault="00C766BE" w:rsidP="00C766BE">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C766BE" w:rsidRPr="00C766BE" w:rsidRDefault="00C766BE" w:rsidP="00C766BE">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C766BE" w:rsidRPr="00C766BE" w:rsidRDefault="00C766BE" w:rsidP="00C766BE">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lastRenderedPageBreak/>
        <w:t>Наручилац ће за сваку партију склопити посебан оквирни споразум само са једним изабраним понуђачем, односно добављачем.</w:t>
      </w:r>
    </w:p>
    <w:p w:rsidR="00C766BE" w:rsidRPr="00C766BE" w:rsidRDefault="00C03E31" w:rsidP="00C766BE">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00C766BE"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00C766BE" w:rsidRPr="00C766BE">
        <w:rPr>
          <w:rFonts w:eastAsia="Arial Unicode MS" w:cs="Times New Roman"/>
          <w:b/>
          <w:kern w:val="1"/>
          <w:szCs w:val="24"/>
          <w:lang w:val="sr-Cyrl-CS" w:eastAsia="ar-SA"/>
        </w:rPr>
        <w:t xml:space="preserve"> све услове наведене </w:t>
      </w:r>
      <w:r w:rsidR="00C766BE" w:rsidRPr="00C766BE">
        <w:rPr>
          <w:rFonts w:eastAsia="Arial Unicode MS" w:cs="Times New Roman"/>
          <w:b/>
          <w:kern w:val="1"/>
          <w:szCs w:val="24"/>
          <w:lang w:val="ru-RU" w:eastAsia="ar-SA"/>
        </w:rPr>
        <w:t>у овој конкурсној документацији.</w:t>
      </w:r>
    </w:p>
    <w:sectPr w:rsidR="00C766BE" w:rsidRPr="00C766BE" w:rsidSect="00F022CE">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9"/>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0"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1"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2"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3"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7"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3"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4"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7"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8"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2"/>
  </w:num>
  <w:num w:numId="3">
    <w:abstractNumId w:val="37"/>
  </w:num>
  <w:num w:numId="4">
    <w:abstractNumId w:val="35"/>
  </w:num>
  <w:num w:numId="5">
    <w:abstractNumId w:val="23"/>
  </w:num>
  <w:num w:numId="6">
    <w:abstractNumId w:val="2"/>
  </w:num>
  <w:num w:numId="7">
    <w:abstractNumId w:val="4"/>
  </w:num>
  <w:num w:numId="8">
    <w:abstractNumId w:val="5"/>
  </w:num>
  <w:num w:numId="9">
    <w:abstractNumId w:val="14"/>
  </w:num>
  <w:num w:numId="10">
    <w:abstractNumId w:val="18"/>
  </w:num>
  <w:num w:numId="11">
    <w:abstractNumId w:val="29"/>
  </w:num>
  <w:num w:numId="12">
    <w:abstractNumId w:val="6"/>
  </w:num>
  <w:num w:numId="13">
    <w:abstractNumId w:val="20"/>
  </w:num>
  <w:num w:numId="14">
    <w:abstractNumId w:val="21"/>
  </w:num>
  <w:num w:numId="15">
    <w:abstractNumId w:val="40"/>
  </w:num>
  <w:num w:numId="16">
    <w:abstractNumId w:val="1"/>
  </w:num>
  <w:num w:numId="17">
    <w:abstractNumId w:val="0"/>
  </w:num>
  <w:num w:numId="18">
    <w:abstractNumId w:val="26"/>
  </w:num>
  <w:num w:numId="19">
    <w:abstractNumId w:val="8"/>
  </w:num>
  <w:num w:numId="20">
    <w:abstractNumId w:val="39"/>
  </w:num>
  <w:num w:numId="21">
    <w:abstractNumId w:val="10"/>
  </w:num>
  <w:num w:numId="22">
    <w:abstractNumId w:val="36"/>
  </w:num>
  <w:num w:numId="23">
    <w:abstractNumId w:val="34"/>
  </w:num>
  <w:num w:numId="24">
    <w:abstractNumId w:val="27"/>
  </w:num>
  <w:num w:numId="25">
    <w:abstractNumId w:val="33"/>
  </w:num>
  <w:num w:numId="26">
    <w:abstractNumId w:val="9"/>
  </w:num>
  <w:num w:numId="27">
    <w:abstractNumId w:val="38"/>
  </w:num>
  <w:num w:numId="28">
    <w:abstractNumId w:val="25"/>
  </w:num>
  <w:num w:numId="29">
    <w:abstractNumId w:val="30"/>
  </w:num>
  <w:num w:numId="30">
    <w:abstractNumId w:val="28"/>
  </w:num>
  <w:num w:numId="31">
    <w:abstractNumId w:val="24"/>
  </w:num>
  <w:num w:numId="32">
    <w:abstractNumId w:val="11"/>
  </w:num>
  <w:num w:numId="33">
    <w:abstractNumId w:val="31"/>
  </w:num>
  <w:num w:numId="34">
    <w:abstractNumId w:val="7"/>
  </w:num>
  <w:num w:numId="35">
    <w:abstractNumId w:val="12"/>
  </w:num>
  <w:num w:numId="36">
    <w:abstractNumId w:val="19"/>
  </w:num>
  <w:num w:numId="37">
    <w:abstractNumId w:val="32"/>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55F0"/>
    <w:rsid w:val="00074F77"/>
    <w:rsid w:val="000841A3"/>
    <w:rsid w:val="000B3B09"/>
    <w:rsid w:val="000B65DE"/>
    <w:rsid w:val="000D5207"/>
    <w:rsid w:val="0010334B"/>
    <w:rsid w:val="00111936"/>
    <w:rsid w:val="001272D4"/>
    <w:rsid w:val="00134546"/>
    <w:rsid w:val="00147643"/>
    <w:rsid w:val="00164816"/>
    <w:rsid w:val="0019251B"/>
    <w:rsid w:val="001971A4"/>
    <w:rsid w:val="00243E20"/>
    <w:rsid w:val="002A2D2A"/>
    <w:rsid w:val="002E4454"/>
    <w:rsid w:val="002F7C6B"/>
    <w:rsid w:val="0031789B"/>
    <w:rsid w:val="00334740"/>
    <w:rsid w:val="003C10F8"/>
    <w:rsid w:val="003D4FEE"/>
    <w:rsid w:val="00457B1D"/>
    <w:rsid w:val="004F23C9"/>
    <w:rsid w:val="00520D6D"/>
    <w:rsid w:val="00571C50"/>
    <w:rsid w:val="00573B2B"/>
    <w:rsid w:val="00583216"/>
    <w:rsid w:val="00585CD9"/>
    <w:rsid w:val="005D35A9"/>
    <w:rsid w:val="005D4726"/>
    <w:rsid w:val="0060312F"/>
    <w:rsid w:val="006271BD"/>
    <w:rsid w:val="0066588D"/>
    <w:rsid w:val="006C4745"/>
    <w:rsid w:val="006F5D42"/>
    <w:rsid w:val="007321B0"/>
    <w:rsid w:val="007A74A0"/>
    <w:rsid w:val="007B5672"/>
    <w:rsid w:val="007D316B"/>
    <w:rsid w:val="00822823"/>
    <w:rsid w:val="00843F7B"/>
    <w:rsid w:val="00876A82"/>
    <w:rsid w:val="00876C3A"/>
    <w:rsid w:val="008E0BF2"/>
    <w:rsid w:val="008E2C0C"/>
    <w:rsid w:val="008F3924"/>
    <w:rsid w:val="009016F4"/>
    <w:rsid w:val="00912A3A"/>
    <w:rsid w:val="009255FE"/>
    <w:rsid w:val="009370DA"/>
    <w:rsid w:val="009404BC"/>
    <w:rsid w:val="00970828"/>
    <w:rsid w:val="00A227E1"/>
    <w:rsid w:val="00A22AC6"/>
    <w:rsid w:val="00A4492C"/>
    <w:rsid w:val="00A62553"/>
    <w:rsid w:val="00A86EC2"/>
    <w:rsid w:val="00AF0053"/>
    <w:rsid w:val="00B54975"/>
    <w:rsid w:val="00B75112"/>
    <w:rsid w:val="00BA72E6"/>
    <w:rsid w:val="00BB07FC"/>
    <w:rsid w:val="00BB0816"/>
    <w:rsid w:val="00BD2363"/>
    <w:rsid w:val="00BF0C99"/>
    <w:rsid w:val="00BF2DF3"/>
    <w:rsid w:val="00C03E31"/>
    <w:rsid w:val="00C122F0"/>
    <w:rsid w:val="00C21F44"/>
    <w:rsid w:val="00C37FE1"/>
    <w:rsid w:val="00C766BE"/>
    <w:rsid w:val="00C94927"/>
    <w:rsid w:val="00D0357E"/>
    <w:rsid w:val="00D45BA3"/>
    <w:rsid w:val="00D45F0E"/>
    <w:rsid w:val="00DA1A5A"/>
    <w:rsid w:val="00DA2BB5"/>
    <w:rsid w:val="00DA2FF2"/>
    <w:rsid w:val="00DB01F7"/>
    <w:rsid w:val="00DC6768"/>
    <w:rsid w:val="00DD3435"/>
    <w:rsid w:val="00E16D97"/>
    <w:rsid w:val="00E51C26"/>
    <w:rsid w:val="00E875A6"/>
    <w:rsid w:val="00ED1A0E"/>
    <w:rsid w:val="00EE659C"/>
    <w:rsid w:val="00EF2050"/>
    <w:rsid w:val="00EF7E20"/>
    <w:rsid w:val="00F022CE"/>
    <w:rsid w:val="00F13558"/>
    <w:rsid w:val="00F13A95"/>
    <w:rsid w:val="00F56D2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90D5"/>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C766BE"/>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C766BE"/>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C766BE"/>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C766BE"/>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C766BE"/>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C766BE"/>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C766BE"/>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C766BE"/>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C766BE"/>
    <w:pPr>
      <w:numPr>
        <w:ilvl w:val="8"/>
        <w:numId w:val="1"/>
      </w:numPr>
      <w:suppressAutoHyphens/>
      <w:spacing w:before="240" w:after="60" w:line="100" w:lineRule="atLeast"/>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C766BE"/>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C766BE"/>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C766BE"/>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C766BE"/>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C766BE"/>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C766BE"/>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C766BE"/>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C766BE"/>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C766BE"/>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C766BE"/>
  </w:style>
  <w:style w:type="paragraph" w:styleId="BodyText">
    <w:name w:val="Body Text"/>
    <w:basedOn w:val="Normal"/>
    <w:link w:val="BodyTextChar"/>
    <w:rsid w:val="00C766BE"/>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C766BE"/>
    <w:rPr>
      <w:rFonts w:eastAsia="Arial Unicode MS" w:cs="Times New Roman"/>
      <w:color w:val="000000"/>
      <w:kern w:val="1"/>
      <w:szCs w:val="24"/>
      <w:lang w:eastAsia="ar-SA"/>
    </w:rPr>
  </w:style>
  <w:style w:type="character" w:customStyle="1" w:styleId="WW8Num2z0">
    <w:name w:val="WW8Num2z0"/>
    <w:rsid w:val="00C766BE"/>
    <w:rPr>
      <w:rFonts w:ascii="Symbol" w:hAnsi="Symbol" w:cs="Symbol"/>
    </w:rPr>
  </w:style>
  <w:style w:type="character" w:customStyle="1" w:styleId="WW8Num2z1">
    <w:name w:val="WW8Num2z1"/>
    <w:rsid w:val="00C766BE"/>
    <w:rPr>
      <w:rFonts w:ascii="Courier New" w:hAnsi="Courier New" w:cs="Courier New"/>
    </w:rPr>
  </w:style>
  <w:style w:type="character" w:customStyle="1" w:styleId="WW8Num2z2">
    <w:name w:val="WW8Num2z2"/>
    <w:rsid w:val="00C766BE"/>
    <w:rPr>
      <w:rFonts w:ascii="Wingdings" w:hAnsi="Wingdings" w:cs="Wingdings"/>
    </w:rPr>
  </w:style>
  <w:style w:type="character" w:customStyle="1" w:styleId="WW8Num3z1">
    <w:name w:val="WW8Num3z1"/>
    <w:rsid w:val="00C766BE"/>
    <w:rPr>
      <w:b/>
      <w:i w:val="0"/>
      <w:sz w:val="24"/>
      <w:szCs w:val="24"/>
    </w:rPr>
  </w:style>
  <w:style w:type="character" w:customStyle="1" w:styleId="WW8Num4z0">
    <w:name w:val="WW8Num4z0"/>
    <w:rsid w:val="00C766BE"/>
    <w:rPr>
      <w:rFonts w:cs="Arial"/>
      <w:i w:val="0"/>
      <w:sz w:val="24"/>
    </w:rPr>
  </w:style>
  <w:style w:type="character" w:customStyle="1" w:styleId="WW8Num4z1">
    <w:name w:val="WW8Num4z1"/>
    <w:rsid w:val="00C766BE"/>
    <w:rPr>
      <w:rFonts w:ascii="Courier New" w:hAnsi="Courier New" w:cs="Courier New"/>
    </w:rPr>
  </w:style>
  <w:style w:type="character" w:customStyle="1" w:styleId="WW8Num4z2">
    <w:name w:val="WW8Num4z2"/>
    <w:rsid w:val="00C766BE"/>
    <w:rPr>
      <w:rFonts w:ascii="Wingdings" w:hAnsi="Wingdings" w:cs="Wingdings"/>
    </w:rPr>
  </w:style>
  <w:style w:type="character" w:customStyle="1" w:styleId="WW8Num4z3">
    <w:name w:val="WW8Num4z3"/>
    <w:rsid w:val="00C766BE"/>
    <w:rPr>
      <w:rFonts w:ascii="Symbol" w:hAnsi="Symbol" w:cs="Symbol"/>
    </w:rPr>
  </w:style>
  <w:style w:type="character" w:customStyle="1" w:styleId="WW8Num5z0">
    <w:name w:val="WW8Num5z0"/>
    <w:rsid w:val="00C766BE"/>
    <w:rPr>
      <w:rFonts w:cs="Arial"/>
      <w:b w:val="0"/>
      <w:i w:val="0"/>
      <w:sz w:val="24"/>
    </w:rPr>
  </w:style>
  <w:style w:type="character" w:customStyle="1" w:styleId="WW8Num5z1">
    <w:name w:val="WW8Num5z1"/>
    <w:rsid w:val="00C766BE"/>
    <w:rPr>
      <w:rFonts w:ascii="Courier New" w:hAnsi="Courier New" w:cs="Courier New"/>
    </w:rPr>
  </w:style>
  <w:style w:type="character" w:customStyle="1" w:styleId="WW8Num5z2">
    <w:name w:val="WW8Num5z2"/>
    <w:rsid w:val="00C766BE"/>
    <w:rPr>
      <w:rFonts w:ascii="Wingdings" w:hAnsi="Wingdings" w:cs="Wingdings"/>
    </w:rPr>
  </w:style>
  <w:style w:type="character" w:customStyle="1" w:styleId="WW8Num6z0">
    <w:name w:val="WW8Num6z0"/>
    <w:rsid w:val="00C766BE"/>
    <w:rPr>
      <w:rFonts w:ascii="Symbol" w:hAnsi="Symbol" w:cs="Symbol"/>
    </w:rPr>
  </w:style>
  <w:style w:type="character" w:customStyle="1" w:styleId="WW8Num6z1">
    <w:name w:val="WW8Num6z1"/>
    <w:rsid w:val="00C766BE"/>
    <w:rPr>
      <w:rFonts w:ascii="Courier New" w:hAnsi="Courier New" w:cs="Courier New"/>
    </w:rPr>
  </w:style>
  <w:style w:type="character" w:customStyle="1" w:styleId="WW8Num6z2">
    <w:name w:val="WW8Num6z2"/>
    <w:rsid w:val="00C766BE"/>
    <w:rPr>
      <w:rFonts w:ascii="Wingdings" w:hAnsi="Wingdings" w:cs="Wingdings"/>
    </w:rPr>
  </w:style>
  <w:style w:type="character" w:customStyle="1" w:styleId="WW8Num8z1">
    <w:name w:val="WW8Num8z1"/>
    <w:rsid w:val="00C766BE"/>
    <w:rPr>
      <w:rFonts w:ascii="Courier New" w:hAnsi="Courier New" w:cs="Courier New"/>
    </w:rPr>
  </w:style>
  <w:style w:type="character" w:customStyle="1" w:styleId="WW8Num8z2">
    <w:name w:val="WW8Num8z2"/>
    <w:rsid w:val="00C766BE"/>
    <w:rPr>
      <w:rFonts w:ascii="Wingdings" w:hAnsi="Wingdings" w:cs="Wingdings"/>
    </w:rPr>
  </w:style>
  <w:style w:type="character" w:customStyle="1" w:styleId="WW8Num8z3">
    <w:name w:val="WW8Num8z3"/>
    <w:rsid w:val="00C766BE"/>
    <w:rPr>
      <w:rFonts w:ascii="Symbol" w:hAnsi="Symbol" w:cs="Symbol"/>
    </w:rPr>
  </w:style>
  <w:style w:type="character" w:customStyle="1" w:styleId="WW8Num9z0">
    <w:name w:val="WW8Num9z0"/>
    <w:rsid w:val="00C766BE"/>
    <w:rPr>
      <w:i w:val="0"/>
    </w:rPr>
  </w:style>
  <w:style w:type="character" w:customStyle="1" w:styleId="WW8Num9z1">
    <w:name w:val="WW8Num9z1"/>
    <w:rsid w:val="00C766BE"/>
    <w:rPr>
      <w:rFonts w:ascii="Courier New" w:hAnsi="Courier New" w:cs="Courier New"/>
    </w:rPr>
  </w:style>
  <w:style w:type="character" w:customStyle="1" w:styleId="WW8Num9z2">
    <w:name w:val="WW8Num9z2"/>
    <w:rsid w:val="00C766BE"/>
    <w:rPr>
      <w:rFonts w:ascii="Wingdings" w:hAnsi="Wingdings" w:cs="Wingdings"/>
    </w:rPr>
  </w:style>
  <w:style w:type="character" w:customStyle="1" w:styleId="WW8Num9z3">
    <w:name w:val="WW8Num9z3"/>
    <w:rsid w:val="00C766BE"/>
    <w:rPr>
      <w:rFonts w:ascii="Symbol" w:hAnsi="Symbol" w:cs="Symbol"/>
    </w:rPr>
  </w:style>
  <w:style w:type="character" w:customStyle="1" w:styleId="WW8Num10z1">
    <w:name w:val="WW8Num10z1"/>
    <w:rsid w:val="00C766BE"/>
    <w:rPr>
      <w:rFonts w:ascii="Courier New" w:hAnsi="Courier New" w:cs="Courier New"/>
    </w:rPr>
  </w:style>
  <w:style w:type="character" w:customStyle="1" w:styleId="WW8Num10z2">
    <w:name w:val="WW8Num10z2"/>
    <w:rsid w:val="00C766BE"/>
    <w:rPr>
      <w:rFonts w:ascii="Wingdings" w:hAnsi="Wingdings" w:cs="Wingdings"/>
    </w:rPr>
  </w:style>
  <w:style w:type="character" w:customStyle="1" w:styleId="WW8Num10z3">
    <w:name w:val="WW8Num10z3"/>
    <w:rsid w:val="00C766BE"/>
    <w:rPr>
      <w:rFonts w:ascii="Symbol" w:hAnsi="Symbol" w:cs="Symbol"/>
    </w:rPr>
  </w:style>
  <w:style w:type="character" w:customStyle="1" w:styleId="WW8Num5z3">
    <w:name w:val="WW8Num5z3"/>
    <w:rsid w:val="00C766BE"/>
    <w:rPr>
      <w:rFonts w:ascii="Symbol" w:hAnsi="Symbol" w:cs="Symbol"/>
    </w:rPr>
  </w:style>
  <w:style w:type="character" w:customStyle="1" w:styleId="WW8Num7z0">
    <w:name w:val="WW8Num7z0"/>
    <w:rsid w:val="00C766BE"/>
    <w:rPr>
      <w:b w:val="0"/>
      <w:i w:val="0"/>
      <w:color w:val="00000A"/>
    </w:rPr>
  </w:style>
  <w:style w:type="character" w:customStyle="1" w:styleId="WW8Num8z0">
    <w:name w:val="WW8Num8z0"/>
    <w:rsid w:val="00C766BE"/>
    <w:rPr>
      <w:rFonts w:ascii="Symbol" w:hAnsi="Symbol" w:cs="Symbol"/>
    </w:rPr>
  </w:style>
  <w:style w:type="character" w:customStyle="1" w:styleId="WW8Num11z0">
    <w:name w:val="WW8Num11z0"/>
    <w:rsid w:val="00C766BE"/>
    <w:rPr>
      <w:rFonts w:ascii="Wingdings" w:hAnsi="Wingdings" w:cs="Wingdings"/>
      <w:b w:val="0"/>
      <w:i w:val="0"/>
      <w:color w:val="00000A"/>
    </w:rPr>
  </w:style>
  <w:style w:type="character" w:customStyle="1" w:styleId="WW8Num11z1">
    <w:name w:val="WW8Num11z1"/>
    <w:rsid w:val="00C766BE"/>
    <w:rPr>
      <w:rFonts w:ascii="Courier New" w:hAnsi="Courier New" w:cs="Arial"/>
      <w:b w:val="0"/>
      <w:i w:val="0"/>
      <w:sz w:val="24"/>
    </w:rPr>
  </w:style>
  <w:style w:type="character" w:customStyle="1" w:styleId="WW8Num11z2">
    <w:name w:val="WW8Num11z2"/>
    <w:rsid w:val="00C766BE"/>
    <w:rPr>
      <w:rFonts w:ascii="Wingdings" w:hAnsi="Wingdings" w:cs="Wingdings"/>
    </w:rPr>
  </w:style>
  <w:style w:type="character" w:customStyle="1" w:styleId="WW8Num11z3">
    <w:name w:val="WW8Num11z3"/>
    <w:rsid w:val="00C766BE"/>
    <w:rPr>
      <w:rFonts w:ascii="Symbol" w:hAnsi="Symbol" w:cs="Symbol"/>
    </w:rPr>
  </w:style>
  <w:style w:type="character" w:customStyle="1" w:styleId="WW8Num12z0">
    <w:name w:val="WW8Num12z0"/>
    <w:rsid w:val="00C766BE"/>
    <w:rPr>
      <w:b w:val="0"/>
    </w:rPr>
  </w:style>
  <w:style w:type="character" w:customStyle="1" w:styleId="WW8Num12z1">
    <w:name w:val="WW8Num12z1"/>
    <w:rsid w:val="00C766BE"/>
    <w:rPr>
      <w:rFonts w:ascii="Courier New" w:hAnsi="Courier New" w:cs="Arial"/>
      <w:b w:val="0"/>
      <w:i w:val="0"/>
      <w:sz w:val="24"/>
    </w:rPr>
  </w:style>
  <w:style w:type="character" w:customStyle="1" w:styleId="WW8Num12z2">
    <w:name w:val="WW8Num12z2"/>
    <w:rsid w:val="00C766BE"/>
    <w:rPr>
      <w:rFonts w:ascii="Wingdings" w:hAnsi="Wingdings" w:cs="Wingdings"/>
    </w:rPr>
  </w:style>
  <w:style w:type="character" w:customStyle="1" w:styleId="WW8Num12z3">
    <w:name w:val="WW8Num12z3"/>
    <w:rsid w:val="00C766BE"/>
    <w:rPr>
      <w:rFonts w:ascii="Symbol" w:hAnsi="Symbol" w:cs="Symbol"/>
    </w:rPr>
  </w:style>
  <w:style w:type="character" w:customStyle="1" w:styleId="WW8Num14z0">
    <w:name w:val="WW8Num14z0"/>
    <w:rsid w:val="00C766BE"/>
    <w:rPr>
      <w:rFonts w:ascii="Wingdings" w:hAnsi="Wingdings" w:cs="Wingdings"/>
    </w:rPr>
  </w:style>
  <w:style w:type="character" w:customStyle="1" w:styleId="WW8Num14z1">
    <w:name w:val="WW8Num14z1"/>
    <w:rsid w:val="00C766BE"/>
    <w:rPr>
      <w:rFonts w:ascii="Courier New" w:hAnsi="Courier New" w:cs="Arial"/>
      <w:b w:val="0"/>
      <w:i w:val="0"/>
      <w:sz w:val="24"/>
    </w:rPr>
  </w:style>
  <w:style w:type="character" w:customStyle="1" w:styleId="WW8Num14z3">
    <w:name w:val="WW8Num14z3"/>
    <w:rsid w:val="00C766BE"/>
    <w:rPr>
      <w:rFonts w:ascii="Symbol" w:hAnsi="Symbol" w:cs="Symbol"/>
    </w:rPr>
  </w:style>
  <w:style w:type="character" w:customStyle="1" w:styleId="WW8Num15z1">
    <w:name w:val="WW8Num15z1"/>
    <w:rsid w:val="00C766BE"/>
    <w:rPr>
      <w:b/>
      <w:i w:val="0"/>
      <w:sz w:val="24"/>
      <w:szCs w:val="24"/>
    </w:rPr>
  </w:style>
  <w:style w:type="character" w:customStyle="1" w:styleId="WW8Num16z1">
    <w:name w:val="WW8Num16z1"/>
    <w:rsid w:val="00C766BE"/>
    <w:rPr>
      <w:rFonts w:ascii="Courier New" w:hAnsi="Courier New" w:cs="Arial"/>
      <w:b w:val="0"/>
      <w:i w:val="0"/>
      <w:sz w:val="24"/>
    </w:rPr>
  </w:style>
  <w:style w:type="character" w:customStyle="1" w:styleId="WW8Num16z2">
    <w:name w:val="WW8Num16z2"/>
    <w:rsid w:val="00C766BE"/>
    <w:rPr>
      <w:rFonts w:ascii="Wingdings" w:hAnsi="Wingdings" w:cs="Wingdings"/>
    </w:rPr>
  </w:style>
  <w:style w:type="character" w:customStyle="1" w:styleId="WW8Num16z3">
    <w:name w:val="WW8Num16z3"/>
    <w:rsid w:val="00C766BE"/>
    <w:rPr>
      <w:rFonts w:ascii="Symbol" w:hAnsi="Symbol" w:cs="Symbol"/>
    </w:rPr>
  </w:style>
  <w:style w:type="character" w:customStyle="1" w:styleId="WW8Num7z1">
    <w:name w:val="WW8Num7z1"/>
    <w:rsid w:val="00C766BE"/>
    <w:rPr>
      <w:rFonts w:ascii="Courier New" w:hAnsi="Courier New" w:cs="Courier New"/>
    </w:rPr>
  </w:style>
  <w:style w:type="character" w:customStyle="1" w:styleId="WW8Num7z2">
    <w:name w:val="WW8Num7z2"/>
    <w:rsid w:val="00C766BE"/>
    <w:rPr>
      <w:rFonts w:ascii="Wingdings" w:hAnsi="Wingdings" w:cs="Wingdings"/>
    </w:rPr>
  </w:style>
  <w:style w:type="character" w:customStyle="1" w:styleId="WW8Num10z0">
    <w:name w:val="WW8Num10z0"/>
    <w:rsid w:val="00C766BE"/>
    <w:rPr>
      <w:rFonts w:ascii="Symbol" w:hAnsi="Symbol" w:cs="Symbol"/>
    </w:rPr>
  </w:style>
  <w:style w:type="character" w:customStyle="1" w:styleId="WW-DefaultParagraphFont">
    <w:name w:val="WW-Default Paragraph Font"/>
    <w:rsid w:val="00C766BE"/>
  </w:style>
  <w:style w:type="character" w:customStyle="1" w:styleId="WW-DefaultParagraphFont1">
    <w:name w:val="WW-Default Paragraph Font1"/>
    <w:rsid w:val="00C766BE"/>
  </w:style>
  <w:style w:type="character" w:customStyle="1" w:styleId="ListParagraphChar">
    <w:name w:val="List Paragraph Char"/>
    <w:rsid w:val="00C766BE"/>
  </w:style>
  <w:style w:type="character" w:customStyle="1" w:styleId="CommentReference1">
    <w:name w:val="Comment Reference1"/>
    <w:rsid w:val="00C766BE"/>
    <w:rPr>
      <w:sz w:val="16"/>
      <w:szCs w:val="16"/>
    </w:rPr>
  </w:style>
  <w:style w:type="character" w:customStyle="1" w:styleId="CommentTextChar">
    <w:name w:val="Comment Text Char"/>
    <w:rsid w:val="00C766BE"/>
    <w:rPr>
      <w:sz w:val="20"/>
      <w:szCs w:val="20"/>
    </w:rPr>
  </w:style>
  <w:style w:type="character" w:customStyle="1" w:styleId="CommentSubjectChar">
    <w:name w:val="Comment Subject Char"/>
    <w:rsid w:val="00C766BE"/>
    <w:rPr>
      <w:b/>
      <w:bCs/>
      <w:sz w:val="20"/>
      <w:szCs w:val="20"/>
    </w:rPr>
  </w:style>
  <w:style w:type="character" w:customStyle="1" w:styleId="BalloonTextChar">
    <w:name w:val="Balloon Text Char"/>
    <w:rsid w:val="00C766BE"/>
    <w:rPr>
      <w:rFonts w:ascii="Tahoma" w:hAnsi="Tahoma" w:cs="Tahoma"/>
      <w:sz w:val="16"/>
      <w:szCs w:val="16"/>
    </w:rPr>
  </w:style>
  <w:style w:type="character" w:customStyle="1" w:styleId="BodyText2Char">
    <w:name w:val="Body Text 2 Char"/>
    <w:rsid w:val="00C766BE"/>
    <w:rPr>
      <w:sz w:val="24"/>
      <w:szCs w:val="24"/>
    </w:rPr>
  </w:style>
  <w:style w:type="character" w:customStyle="1" w:styleId="BodyText2Char1">
    <w:name w:val="Body Text 2 Char1"/>
    <w:basedOn w:val="WW-DefaultParagraphFont1"/>
    <w:rsid w:val="00C766BE"/>
  </w:style>
  <w:style w:type="character" w:customStyle="1" w:styleId="BodyText3Char">
    <w:name w:val="Body Text 3 Char"/>
    <w:rsid w:val="00C766BE"/>
    <w:rPr>
      <w:rFonts w:ascii="Times New Roman" w:eastAsia="Times New Roman" w:hAnsi="Times New Roman" w:cs="Times New Roman"/>
      <w:sz w:val="16"/>
      <w:szCs w:val="16"/>
    </w:rPr>
  </w:style>
  <w:style w:type="character" w:customStyle="1" w:styleId="NoSpacingChar">
    <w:name w:val="No Spacing Char"/>
    <w:rsid w:val="00C766BE"/>
    <w:rPr>
      <w:rFonts w:cs="font333"/>
      <w:lang w:val="en-US"/>
    </w:rPr>
  </w:style>
  <w:style w:type="character" w:customStyle="1" w:styleId="HeaderChar">
    <w:name w:val="Header Char"/>
    <w:basedOn w:val="WW-DefaultParagraphFont1"/>
    <w:rsid w:val="00C766BE"/>
  </w:style>
  <w:style w:type="character" w:customStyle="1" w:styleId="FooterChar">
    <w:name w:val="Footer Char"/>
    <w:basedOn w:val="WW-DefaultParagraphFont1"/>
    <w:rsid w:val="00C766BE"/>
  </w:style>
  <w:style w:type="character" w:customStyle="1" w:styleId="ListLabel1">
    <w:name w:val="ListLabel 1"/>
    <w:rsid w:val="00C766BE"/>
    <w:rPr>
      <w:rFonts w:cs="Courier New"/>
    </w:rPr>
  </w:style>
  <w:style w:type="character" w:customStyle="1" w:styleId="ListLabel2">
    <w:name w:val="ListLabel 2"/>
    <w:rsid w:val="00C766BE"/>
    <w:rPr>
      <w:b/>
      <w:i w:val="0"/>
      <w:sz w:val="24"/>
      <w:szCs w:val="24"/>
    </w:rPr>
  </w:style>
  <w:style w:type="character" w:customStyle="1" w:styleId="ListLabel3">
    <w:name w:val="ListLabel 3"/>
    <w:rsid w:val="00C766BE"/>
    <w:rPr>
      <w:rFonts w:cs="Arial"/>
      <w:i w:val="0"/>
      <w:sz w:val="24"/>
    </w:rPr>
  </w:style>
  <w:style w:type="character" w:customStyle="1" w:styleId="ListLabel4">
    <w:name w:val="ListLabel 4"/>
    <w:rsid w:val="00C766BE"/>
    <w:rPr>
      <w:rFonts w:cs="Arial"/>
      <w:b w:val="0"/>
      <w:i w:val="0"/>
      <w:sz w:val="24"/>
    </w:rPr>
  </w:style>
  <w:style w:type="character" w:customStyle="1" w:styleId="ListLabel5">
    <w:name w:val="ListLabel 5"/>
    <w:rsid w:val="00C766BE"/>
    <w:rPr>
      <w:rFonts w:cs="Calibri"/>
    </w:rPr>
  </w:style>
  <w:style w:type="character" w:customStyle="1" w:styleId="ListLabel6">
    <w:name w:val="ListLabel 6"/>
    <w:rsid w:val="00C766BE"/>
    <w:rPr>
      <w:b w:val="0"/>
      <w:i w:val="0"/>
      <w:color w:val="00000A"/>
    </w:rPr>
  </w:style>
  <w:style w:type="character" w:customStyle="1" w:styleId="ListLabel7">
    <w:name w:val="ListLabel 7"/>
    <w:rsid w:val="00C766BE"/>
    <w:rPr>
      <w:rFonts w:eastAsia="TimesNewRomanPSMT" w:cs="Times New Roman"/>
    </w:rPr>
  </w:style>
  <w:style w:type="character" w:customStyle="1" w:styleId="ListLabel8">
    <w:name w:val="ListLabel 8"/>
    <w:rsid w:val="00C766BE"/>
    <w:rPr>
      <w:i w:val="0"/>
    </w:rPr>
  </w:style>
  <w:style w:type="character" w:customStyle="1" w:styleId="NumberingSymbols">
    <w:name w:val="Numbering Symbols"/>
    <w:rsid w:val="00C766BE"/>
  </w:style>
  <w:style w:type="character" w:customStyle="1" w:styleId="FootnoteCharacters">
    <w:name w:val="Footnote Characters"/>
    <w:rsid w:val="00C766BE"/>
    <w:rPr>
      <w:vertAlign w:val="superscript"/>
    </w:rPr>
  </w:style>
  <w:style w:type="paragraph" w:customStyle="1" w:styleId="Heading">
    <w:name w:val="Heading"/>
    <w:basedOn w:val="Normal"/>
    <w:next w:val="BodyText"/>
    <w:rsid w:val="00C766BE"/>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C766BE"/>
    <w:rPr>
      <w:rFonts w:cs="Mangal"/>
    </w:rPr>
  </w:style>
  <w:style w:type="paragraph" w:styleId="Caption">
    <w:name w:val="caption"/>
    <w:basedOn w:val="Normal"/>
    <w:qFormat/>
    <w:rsid w:val="00C766BE"/>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C766BE"/>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C766BE"/>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C766BE"/>
    <w:rPr>
      <w:b/>
      <w:bCs/>
    </w:rPr>
  </w:style>
  <w:style w:type="paragraph" w:styleId="BalloonText">
    <w:name w:val="Balloon Text"/>
    <w:basedOn w:val="Normal"/>
    <w:link w:val="BalloonTextChar1"/>
    <w:rsid w:val="00C766BE"/>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C766BE"/>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C766BE"/>
    <w:pPr>
      <w:suppressLineNumbers/>
    </w:pPr>
    <w:rPr>
      <w:sz w:val="32"/>
      <w:szCs w:val="32"/>
      <w:lang w:val="en-US"/>
    </w:rPr>
  </w:style>
  <w:style w:type="paragraph" w:styleId="BodyText2">
    <w:name w:val="Body Text 2"/>
    <w:basedOn w:val="Normal"/>
    <w:link w:val="BodyText2Char2"/>
    <w:rsid w:val="00C766BE"/>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C766BE"/>
    <w:rPr>
      <w:rFonts w:eastAsia="Arial Unicode MS" w:cs="Times New Roman"/>
      <w:color w:val="000000"/>
      <w:kern w:val="1"/>
      <w:szCs w:val="24"/>
      <w:lang w:eastAsia="ar-SA"/>
    </w:rPr>
  </w:style>
  <w:style w:type="paragraph" w:styleId="BodyText3">
    <w:name w:val="Body Text 3"/>
    <w:basedOn w:val="Normal"/>
    <w:link w:val="BodyText3Char1"/>
    <w:rsid w:val="00C766BE"/>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C766BE"/>
    <w:rPr>
      <w:rFonts w:eastAsia="Times New Roman" w:cs="Times New Roman"/>
      <w:color w:val="000000"/>
      <w:kern w:val="1"/>
      <w:sz w:val="16"/>
      <w:szCs w:val="16"/>
      <w:lang w:eastAsia="ar-SA"/>
    </w:rPr>
  </w:style>
  <w:style w:type="paragraph" w:styleId="NoSpacing">
    <w:name w:val="No Spacing"/>
    <w:qFormat/>
    <w:rsid w:val="00C766BE"/>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C766BE"/>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C766BE"/>
    <w:rPr>
      <w:rFonts w:eastAsia="Arial Unicode MS" w:cs="Times New Roman"/>
      <w:color w:val="000000"/>
      <w:kern w:val="1"/>
      <w:szCs w:val="24"/>
      <w:lang w:eastAsia="ar-SA"/>
    </w:rPr>
  </w:style>
  <w:style w:type="paragraph" w:styleId="Footer">
    <w:name w:val="footer"/>
    <w:basedOn w:val="Normal"/>
    <w:link w:val="FooterChar1"/>
    <w:rsid w:val="00C766BE"/>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C766BE"/>
    <w:rPr>
      <w:rFonts w:eastAsia="Arial Unicode MS" w:cs="Times New Roman"/>
      <w:color w:val="000000"/>
      <w:kern w:val="1"/>
      <w:szCs w:val="24"/>
      <w:lang w:eastAsia="ar-SA"/>
    </w:rPr>
  </w:style>
  <w:style w:type="paragraph" w:customStyle="1" w:styleId="TableContents">
    <w:name w:val="Table Contents"/>
    <w:basedOn w:val="Normal"/>
    <w:rsid w:val="00C766BE"/>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C766BE"/>
    <w:pPr>
      <w:jc w:val="center"/>
    </w:pPr>
    <w:rPr>
      <w:b/>
      <w:bCs/>
    </w:rPr>
  </w:style>
  <w:style w:type="table" w:styleId="TableGrid">
    <w:name w:val="Table Grid"/>
    <w:basedOn w:val="TableNormal"/>
    <w:rsid w:val="00C766BE"/>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C766BE"/>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C766BE"/>
    <w:rPr>
      <w:rFonts w:ascii="Arial" w:eastAsia="Arial" w:hAnsi="Arial" w:cs="Arial"/>
      <w:b w:val="0"/>
      <w:bCs w:val="0"/>
      <w:i w:val="0"/>
      <w:iCs w:val="0"/>
      <w:smallCaps w:val="0"/>
      <w:sz w:val="16"/>
      <w:szCs w:val="16"/>
    </w:rPr>
  </w:style>
  <w:style w:type="paragraph" w:customStyle="1" w:styleId="Normal1">
    <w:name w:val="Normal1"/>
    <w:basedOn w:val="Normal"/>
    <w:rsid w:val="00C766BE"/>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C766BE"/>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C766BE"/>
    <w:rPr>
      <w:rFonts w:eastAsia="Arial Unicode MS" w:cs="Times New Roman"/>
      <w:color w:val="000000"/>
      <w:kern w:val="1"/>
      <w:szCs w:val="24"/>
      <w:lang w:eastAsia="ar-SA"/>
    </w:rPr>
  </w:style>
  <w:style w:type="paragraph" w:styleId="BodyTextIndent">
    <w:name w:val="Body Text Indent"/>
    <w:basedOn w:val="Normal"/>
    <w:link w:val="BodyTextIndentChar"/>
    <w:rsid w:val="00C766BE"/>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C766BE"/>
    <w:rPr>
      <w:rFonts w:eastAsia="Arial Unicode MS" w:cs="Times New Roman"/>
      <w:color w:val="000000"/>
      <w:kern w:val="1"/>
      <w:szCs w:val="24"/>
      <w:lang w:eastAsia="ar-SA"/>
    </w:rPr>
  </w:style>
  <w:style w:type="paragraph" w:customStyle="1" w:styleId="Heading21">
    <w:name w:val="Heading 21"/>
    <w:basedOn w:val="Normal"/>
    <w:rsid w:val="00C766BE"/>
    <w:pPr>
      <w:widowControl w:val="0"/>
    </w:pPr>
    <w:rPr>
      <w:rFonts w:eastAsia="Times New Roman" w:cs="Times New Roman"/>
      <w:noProof/>
      <w:sz w:val="20"/>
      <w:szCs w:val="20"/>
      <w:lang w:val="en-US"/>
    </w:rPr>
  </w:style>
  <w:style w:type="paragraph" w:customStyle="1" w:styleId="xl28">
    <w:name w:val="xl28"/>
    <w:basedOn w:val="Normal"/>
    <w:rsid w:val="00C766BE"/>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CharCharCharCharCharCharCharCharCharChar0">
    <w:name w:val="Char Char Char Char Char Char Char Char Char Char"/>
    <w:basedOn w:val="Normal"/>
    <w:semiHidden/>
    <w:rsid w:val="00C766BE"/>
    <w:pPr>
      <w:spacing w:after="160" w:line="240" w:lineRule="exact"/>
    </w:pPr>
    <w:rPr>
      <w:rFonts w:ascii="Tahoma" w:eastAsia="Times New Roman" w:hAnsi="Tahoma" w:cs="Times New Roman"/>
      <w:sz w:val="20"/>
      <w:szCs w:val="20"/>
      <w:lang w:val="en-US"/>
    </w:rPr>
  </w:style>
  <w:style w:type="paragraph" w:customStyle="1" w:styleId="DefaultParagraphFont1">
    <w:name w:val="Default Paragraph Font1"/>
    <w:basedOn w:val="Normal"/>
    <w:rsid w:val="00C766BE"/>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C766BE"/>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C766BE"/>
    <w:rPr>
      <w:rFonts w:eastAsia="Arial Unicode MS" w:cs="Times New Roman"/>
      <w:color w:val="000000"/>
      <w:kern w:val="1"/>
      <w:sz w:val="16"/>
      <w:szCs w:val="16"/>
      <w:lang w:eastAsia="ar-SA"/>
    </w:rPr>
  </w:style>
  <w:style w:type="paragraph" w:customStyle="1" w:styleId="Level1">
    <w:name w:val="Level 1"/>
    <w:basedOn w:val="Normal"/>
    <w:rsid w:val="00C766BE"/>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C766BE"/>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C766BE"/>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C766BE"/>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C766BE"/>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C766BE"/>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C766BE"/>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C766BE"/>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C766BE"/>
    <w:rPr>
      <w:rFonts w:ascii="Courier New" w:eastAsia="Times New Roman" w:hAnsi="Courier New" w:cs="Times New Roman"/>
      <w:b/>
      <w:sz w:val="20"/>
      <w:szCs w:val="20"/>
      <w:lang w:val="en-US"/>
    </w:rPr>
  </w:style>
  <w:style w:type="character" w:styleId="PageNumber">
    <w:name w:val="page number"/>
    <w:basedOn w:val="DefaultParagraphFont"/>
    <w:rsid w:val="00C766BE"/>
  </w:style>
  <w:style w:type="paragraph" w:customStyle="1" w:styleId="Plavi99">
    <w:name w:val="Plavi99"/>
    <w:basedOn w:val="Normal"/>
    <w:rsid w:val="00C766BE"/>
    <w:pPr>
      <w:jc w:val="both"/>
    </w:pPr>
    <w:rPr>
      <w:rFonts w:ascii="TimesCiril" w:eastAsia="Times New Roman" w:hAnsi="TimesCiril" w:cs="Times New Roman"/>
      <w:sz w:val="28"/>
      <w:szCs w:val="20"/>
      <w:lang w:val="en-US"/>
    </w:rPr>
  </w:style>
  <w:style w:type="paragraph" w:styleId="List2">
    <w:name w:val="List 2"/>
    <w:basedOn w:val="Normal"/>
    <w:rsid w:val="00C766BE"/>
    <w:pPr>
      <w:ind w:left="566" w:hanging="283"/>
    </w:pPr>
    <w:rPr>
      <w:rFonts w:eastAsia="Times New Roman" w:cs="Times New Roman"/>
      <w:sz w:val="20"/>
      <w:szCs w:val="20"/>
      <w:lang w:val="en-US"/>
    </w:rPr>
  </w:style>
  <w:style w:type="paragraph" w:styleId="List3">
    <w:name w:val="List 3"/>
    <w:basedOn w:val="Normal"/>
    <w:rsid w:val="00C766BE"/>
    <w:pPr>
      <w:ind w:left="849" w:hanging="283"/>
    </w:pPr>
    <w:rPr>
      <w:rFonts w:eastAsia="Times New Roman" w:cs="Times New Roman"/>
      <w:sz w:val="20"/>
      <w:szCs w:val="20"/>
      <w:lang w:val="en-US"/>
    </w:rPr>
  </w:style>
  <w:style w:type="paragraph" w:styleId="List4">
    <w:name w:val="List 4"/>
    <w:basedOn w:val="Normal"/>
    <w:rsid w:val="00C766BE"/>
    <w:pPr>
      <w:ind w:left="1132" w:hanging="283"/>
    </w:pPr>
    <w:rPr>
      <w:rFonts w:eastAsia="Times New Roman" w:cs="Times New Roman"/>
      <w:sz w:val="20"/>
      <w:szCs w:val="20"/>
      <w:lang w:val="en-US"/>
    </w:rPr>
  </w:style>
  <w:style w:type="paragraph" w:styleId="Closing">
    <w:name w:val="Closing"/>
    <w:basedOn w:val="Normal"/>
    <w:link w:val="ClosingChar"/>
    <w:rsid w:val="00C766BE"/>
    <w:pPr>
      <w:ind w:left="4252"/>
    </w:pPr>
    <w:rPr>
      <w:rFonts w:eastAsia="Times New Roman" w:cs="Times New Roman"/>
      <w:sz w:val="20"/>
      <w:szCs w:val="20"/>
      <w:lang w:val="en-US"/>
    </w:rPr>
  </w:style>
  <w:style w:type="character" w:customStyle="1" w:styleId="ClosingChar">
    <w:name w:val="Closing Char"/>
    <w:basedOn w:val="DefaultParagraphFont"/>
    <w:link w:val="Closing"/>
    <w:rsid w:val="00C766BE"/>
    <w:rPr>
      <w:rFonts w:eastAsia="Times New Roman" w:cs="Times New Roman"/>
      <w:sz w:val="20"/>
      <w:szCs w:val="20"/>
      <w:lang w:val="en-US"/>
    </w:rPr>
  </w:style>
  <w:style w:type="paragraph" w:styleId="ListBullet2">
    <w:name w:val="List Bullet 2"/>
    <w:basedOn w:val="Normal"/>
    <w:rsid w:val="00C766BE"/>
    <w:pPr>
      <w:numPr>
        <w:numId w:val="16"/>
      </w:numPr>
    </w:pPr>
    <w:rPr>
      <w:rFonts w:eastAsia="Times New Roman" w:cs="Times New Roman"/>
      <w:sz w:val="20"/>
      <w:szCs w:val="20"/>
      <w:lang w:val="en-US"/>
    </w:rPr>
  </w:style>
  <w:style w:type="paragraph" w:styleId="ListBullet3">
    <w:name w:val="List Bullet 3"/>
    <w:basedOn w:val="Normal"/>
    <w:rsid w:val="00C766BE"/>
    <w:pPr>
      <w:numPr>
        <w:numId w:val="17"/>
      </w:numPr>
    </w:pPr>
    <w:rPr>
      <w:rFonts w:eastAsia="Times New Roman" w:cs="Times New Roman"/>
      <w:sz w:val="20"/>
      <w:szCs w:val="20"/>
      <w:lang w:val="en-US"/>
    </w:rPr>
  </w:style>
  <w:style w:type="paragraph" w:styleId="ListContinue">
    <w:name w:val="List Continue"/>
    <w:basedOn w:val="Normal"/>
    <w:rsid w:val="00C766BE"/>
    <w:pPr>
      <w:spacing w:after="120"/>
      <w:ind w:left="283"/>
    </w:pPr>
    <w:rPr>
      <w:rFonts w:eastAsia="Times New Roman" w:cs="Times New Roman"/>
      <w:sz w:val="20"/>
      <w:szCs w:val="20"/>
      <w:lang w:val="en-US"/>
    </w:rPr>
  </w:style>
  <w:style w:type="paragraph" w:styleId="ListContinue2">
    <w:name w:val="List Continue 2"/>
    <w:basedOn w:val="Normal"/>
    <w:rsid w:val="00C766BE"/>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C766BE"/>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C766BE"/>
    <w:rPr>
      <w:rFonts w:eastAsia="Times New Roman" w:cs="Times New Roman"/>
      <w:color w:val="000000"/>
      <w:kern w:val="1"/>
      <w:sz w:val="20"/>
      <w:szCs w:val="20"/>
      <w:lang w:val="en-US" w:eastAsia="ar-SA"/>
    </w:rPr>
  </w:style>
  <w:style w:type="paragraph" w:customStyle="1" w:styleId="Default">
    <w:name w:val="Default"/>
    <w:rsid w:val="00C766BE"/>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C766BE"/>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C766BE"/>
    <w:pPr>
      <w:spacing w:after="160"/>
      <w:jc w:val="both"/>
    </w:pPr>
    <w:rPr>
      <w:rFonts w:eastAsia="Times New Roman" w:cs="Times New Roman"/>
      <w:szCs w:val="20"/>
      <w:lang w:val="en-US"/>
    </w:rPr>
  </w:style>
  <w:style w:type="character" w:styleId="Strong">
    <w:name w:val="Strong"/>
    <w:qFormat/>
    <w:rsid w:val="00C766BE"/>
    <w:rPr>
      <w:b/>
      <w:bCs/>
    </w:rPr>
  </w:style>
  <w:style w:type="paragraph" w:customStyle="1" w:styleId="Clan">
    <w:name w:val="Clan"/>
    <w:basedOn w:val="Normal"/>
    <w:rsid w:val="00C766BE"/>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C766BE"/>
    <w:rPr>
      <w:color w:val="800080"/>
      <w:u w:val="single"/>
    </w:rPr>
  </w:style>
  <w:style w:type="paragraph" w:customStyle="1" w:styleId="xl63">
    <w:name w:val="xl63"/>
    <w:basedOn w:val="Normal"/>
    <w:rsid w:val="00C766BE"/>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C766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C766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C766B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C766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C766B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C766BE"/>
    <w:rPr>
      <w:b/>
      <w:bCs/>
      <w:sz w:val="28"/>
      <w:szCs w:val="28"/>
      <w:lang w:val="sr-Cyrl-CS" w:eastAsia="ja-JP"/>
    </w:rPr>
  </w:style>
  <w:style w:type="paragraph" w:customStyle="1" w:styleId="Heading11">
    <w:name w:val="Heading #1"/>
    <w:basedOn w:val="Normal"/>
    <w:link w:val="Heading10"/>
    <w:autoRedefine/>
    <w:qFormat/>
    <w:rsid w:val="00C766BE"/>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C766BE"/>
  </w:style>
  <w:style w:type="numbering" w:customStyle="1" w:styleId="NoList3">
    <w:name w:val="No List3"/>
    <w:next w:val="NoList"/>
    <w:uiPriority w:val="99"/>
    <w:semiHidden/>
    <w:unhideWhenUsed/>
    <w:rsid w:val="00C766BE"/>
  </w:style>
  <w:style w:type="numbering" w:customStyle="1" w:styleId="NoList4">
    <w:name w:val="No List4"/>
    <w:next w:val="NoList"/>
    <w:uiPriority w:val="99"/>
    <w:semiHidden/>
    <w:unhideWhenUsed/>
    <w:rsid w:val="00C766BE"/>
  </w:style>
  <w:style w:type="numbering" w:customStyle="1" w:styleId="NoList5">
    <w:name w:val="No List5"/>
    <w:next w:val="NoList"/>
    <w:uiPriority w:val="99"/>
    <w:semiHidden/>
    <w:unhideWhenUsed/>
    <w:rsid w:val="00C76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A947F-9C30-4569-919D-E54E4B86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52</Pages>
  <Words>15386</Words>
  <Characters>87704</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91</cp:revision>
  <dcterms:created xsi:type="dcterms:W3CDTF">2020-08-05T12:07:00Z</dcterms:created>
  <dcterms:modified xsi:type="dcterms:W3CDTF">2021-05-17T06:15:00Z</dcterms:modified>
</cp:coreProperties>
</file>